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0A9A8" w14:textId="77777777" w:rsidR="00DC6CD0" w:rsidRPr="003D20FD" w:rsidRDefault="00DC6CD0" w:rsidP="00D20FD5">
      <w:pPr>
        <w:jc w:val="both"/>
        <w:rPr>
          <w:b/>
          <w:szCs w:val="24"/>
          <w:u w:val="single"/>
        </w:rPr>
      </w:pPr>
      <w:r w:rsidRPr="003D20FD">
        <w:rPr>
          <w:b/>
          <w:szCs w:val="24"/>
          <w:u w:val="single"/>
        </w:rPr>
        <w:t>OBCHODNÍ PODMÍNKY</w:t>
      </w:r>
    </w:p>
    <w:p w14:paraId="29F99336" w14:textId="77777777" w:rsidR="00DC6CD0" w:rsidRPr="003D20FD" w:rsidRDefault="00DC6CD0" w:rsidP="00D20FD5">
      <w:pPr>
        <w:rPr>
          <w:b/>
          <w:szCs w:val="24"/>
          <w:u w:val="single"/>
        </w:rPr>
      </w:pPr>
    </w:p>
    <w:p w14:paraId="669137C9" w14:textId="77777777" w:rsidR="00DC6CD0" w:rsidRPr="003D20FD" w:rsidRDefault="00DC6CD0" w:rsidP="003D20FD">
      <w:pPr>
        <w:pStyle w:val="Zkladntext"/>
        <w:rPr>
          <w:iCs/>
        </w:rPr>
      </w:pPr>
      <w:r w:rsidRPr="003D20FD">
        <w:rPr>
          <w:iCs/>
        </w:rPr>
        <w:t>Tyto obchodní podmínky je uchazeč povinen zapracovat do návrhu na uzavření smlouvy předkládaného jako součást nabídky na realizaci veřejné zakázky dle této zadávací dokumentace. Obsah obchodních podmínek může uchazeč doplnit pouze v těch částech, kde to vyplývá z textu obchodních podmínek nebo jiné části zadávací dokumentace, uchazeč není oprávněn provádět jiné obsahové změny textu.</w:t>
      </w:r>
    </w:p>
    <w:p w14:paraId="6C160A8F" w14:textId="77777777" w:rsidR="00DC6CD0" w:rsidRPr="003D20FD" w:rsidRDefault="00DC6CD0" w:rsidP="00D20FD5">
      <w:pPr>
        <w:pStyle w:val="Nzev"/>
        <w:rPr>
          <w:sz w:val="24"/>
        </w:rPr>
      </w:pPr>
    </w:p>
    <w:p w14:paraId="29B3A04B" w14:textId="0D6717D9" w:rsidR="007C1C28" w:rsidRPr="00841AA1" w:rsidRDefault="007C1C28" w:rsidP="007C1C28">
      <w:pPr>
        <w:keepNext/>
        <w:tabs>
          <w:tab w:val="center" w:pos="4536"/>
          <w:tab w:val="left" w:pos="8114"/>
        </w:tabs>
        <w:spacing w:before="120"/>
        <w:jc w:val="center"/>
        <w:outlineLvl w:val="4"/>
        <w:rPr>
          <w:rFonts w:cs="Arial"/>
          <w:b/>
          <w:sz w:val="28"/>
          <w:szCs w:val="28"/>
        </w:rPr>
      </w:pPr>
      <w:r w:rsidRPr="00841AA1">
        <w:rPr>
          <w:rFonts w:cs="Arial"/>
          <w:b/>
          <w:sz w:val="28"/>
          <w:szCs w:val="28"/>
        </w:rPr>
        <w:t>„</w:t>
      </w:r>
      <w:r w:rsidR="00F20A31" w:rsidRPr="00962551">
        <w:rPr>
          <w:rFonts w:cs="Arial"/>
          <w:b/>
          <w:sz w:val="28"/>
          <w:szCs w:val="28"/>
        </w:rPr>
        <w:t>Projektová dokumentace – Intenzifikace ČOV – Újezd u Brna</w:t>
      </w:r>
      <w:r w:rsidRPr="00962551">
        <w:rPr>
          <w:rFonts w:cs="Arial"/>
          <w:b/>
          <w:sz w:val="28"/>
          <w:szCs w:val="28"/>
        </w:rPr>
        <w:t>“</w:t>
      </w:r>
    </w:p>
    <w:p w14:paraId="2A95C58E" w14:textId="77777777" w:rsidR="00DC6CD0" w:rsidRPr="003D20FD" w:rsidRDefault="00DC6CD0" w:rsidP="00456070">
      <w:pPr>
        <w:pStyle w:val="Nzev"/>
        <w:rPr>
          <w:sz w:val="28"/>
          <w:szCs w:val="28"/>
        </w:rPr>
      </w:pPr>
    </w:p>
    <w:p w14:paraId="4EC8AC35" w14:textId="77777777" w:rsidR="00DC6CD0" w:rsidRPr="003D20FD" w:rsidRDefault="00DC6CD0" w:rsidP="0015143D">
      <w:pPr>
        <w:jc w:val="both"/>
        <w:rPr>
          <w:szCs w:val="24"/>
        </w:rPr>
      </w:pPr>
      <w:r w:rsidRPr="003D20FD">
        <w:rPr>
          <w:szCs w:val="24"/>
        </w:rPr>
        <w:t>kterou, podle ustanovení zákona č. 89/2012 Sb., občanský zákoník, ve znění pozdějších předpisů a podle zákona č. 121/2000 Sb., o právu autorském, o právech souvisejících s právem autorským a o změně některých zákonů (autorský zákon), ve znění pozdějších předpisů, uzavřely níže uvedeného dne, měsíce a roku tyto smluvní strany:</w:t>
      </w:r>
    </w:p>
    <w:p w14:paraId="03833C02" w14:textId="77777777" w:rsidR="00DC6CD0" w:rsidRPr="003D20FD" w:rsidRDefault="00DC6CD0" w:rsidP="00B71101">
      <w:pPr>
        <w:jc w:val="both"/>
        <w:rPr>
          <w:szCs w:val="24"/>
        </w:rPr>
      </w:pPr>
    </w:p>
    <w:p w14:paraId="5CA1C888" w14:textId="5C7219B5" w:rsidR="00DC6CD0" w:rsidRPr="00690789" w:rsidRDefault="00330914" w:rsidP="007A4882">
      <w:pPr>
        <w:pStyle w:val="Zkladntextodsazen3"/>
        <w:numPr>
          <w:ilvl w:val="0"/>
          <w:numId w:val="8"/>
        </w:numPr>
        <w:tabs>
          <w:tab w:val="left" w:pos="426"/>
        </w:tabs>
        <w:ind w:left="426" w:hanging="426"/>
        <w:jc w:val="both"/>
        <w:rPr>
          <w:b/>
          <w:sz w:val="24"/>
          <w:szCs w:val="24"/>
        </w:rPr>
      </w:pPr>
      <w:r w:rsidRPr="00690789">
        <w:rPr>
          <w:b/>
          <w:bCs/>
          <w:sz w:val="24"/>
          <w:szCs w:val="24"/>
        </w:rPr>
        <w:t>Město Újezd u Brna</w:t>
      </w:r>
    </w:p>
    <w:tbl>
      <w:tblPr>
        <w:tblW w:w="9104" w:type="dxa"/>
        <w:tblInd w:w="534" w:type="dxa"/>
        <w:tblLook w:val="01E0" w:firstRow="1" w:lastRow="1" w:firstColumn="1" w:lastColumn="1" w:noHBand="0" w:noVBand="0"/>
      </w:tblPr>
      <w:tblGrid>
        <w:gridCol w:w="2880"/>
        <w:gridCol w:w="6224"/>
      </w:tblGrid>
      <w:tr w:rsidR="00DC6CD0" w:rsidRPr="003D20FD" w14:paraId="2A1F7EAF" w14:textId="77777777" w:rsidTr="002F3979">
        <w:tc>
          <w:tcPr>
            <w:tcW w:w="2880" w:type="dxa"/>
          </w:tcPr>
          <w:p w14:paraId="4596DEE6" w14:textId="77777777" w:rsidR="00DC6CD0" w:rsidRPr="003D20FD" w:rsidRDefault="00DC6CD0" w:rsidP="00DB7F21">
            <w:pPr>
              <w:tabs>
                <w:tab w:val="left" w:pos="1701"/>
                <w:tab w:val="left" w:pos="4678"/>
              </w:tabs>
              <w:rPr>
                <w:snapToGrid w:val="0"/>
                <w:szCs w:val="24"/>
              </w:rPr>
            </w:pPr>
            <w:r w:rsidRPr="003D20FD">
              <w:rPr>
                <w:szCs w:val="24"/>
              </w:rPr>
              <w:t xml:space="preserve">Zastoupené: </w:t>
            </w:r>
          </w:p>
        </w:tc>
        <w:tc>
          <w:tcPr>
            <w:tcW w:w="6224" w:type="dxa"/>
          </w:tcPr>
          <w:p w14:paraId="47F2010F" w14:textId="2EC95D4A" w:rsidR="00DC6CD0" w:rsidRPr="003D20FD" w:rsidRDefault="007C1C28" w:rsidP="007A4882">
            <w:pPr>
              <w:tabs>
                <w:tab w:val="left" w:pos="1701"/>
                <w:tab w:val="left" w:pos="4678"/>
              </w:tabs>
              <w:rPr>
                <w:snapToGrid w:val="0"/>
                <w:szCs w:val="24"/>
              </w:rPr>
            </w:pPr>
            <w:r>
              <w:rPr>
                <w:snapToGrid w:val="0"/>
                <w:szCs w:val="24"/>
              </w:rPr>
              <w:t xml:space="preserve">Ing. </w:t>
            </w:r>
            <w:r w:rsidR="00751E79">
              <w:rPr>
                <w:snapToGrid w:val="0"/>
                <w:szCs w:val="24"/>
              </w:rPr>
              <w:t>Marií Kozákovou</w:t>
            </w:r>
            <w:r>
              <w:rPr>
                <w:snapToGrid w:val="0"/>
                <w:szCs w:val="24"/>
              </w:rPr>
              <w:t>, starost</w:t>
            </w:r>
            <w:r w:rsidR="00751E79">
              <w:rPr>
                <w:snapToGrid w:val="0"/>
                <w:szCs w:val="24"/>
              </w:rPr>
              <w:t>k</w:t>
            </w:r>
            <w:r>
              <w:rPr>
                <w:snapToGrid w:val="0"/>
                <w:szCs w:val="24"/>
              </w:rPr>
              <w:t>ou</w:t>
            </w:r>
          </w:p>
        </w:tc>
      </w:tr>
      <w:tr w:rsidR="00DC6CD0" w:rsidRPr="003D20FD" w14:paraId="259571C2" w14:textId="77777777" w:rsidTr="002F3979">
        <w:tc>
          <w:tcPr>
            <w:tcW w:w="2880" w:type="dxa"/>
          </w:tcPr>
          <w:p w14:paraId="154BB813" w14:textId="77777777" w:rsidR="00DC6CD0" w:rsidRPr="003D20FD" w:rsidRDefault="00DC6CD0" w:rsidP="00D20FD5">
            <w:pPr>
              <w:tabs>
                <w:tab w:val="left" w:pos="1701"/>
                <w:tab w:val="left" w:pos="4678"/>
              </w:tabs>
              <w:rPr>
                <w:snapToGrid w:val="0"/>
                <w:szCs w:val="24"/>
              </w:rPr>
            </w:pPr>
            <w:r w:rsidRPr="003D20FD">
              <w:rPr>
                <w:szCs w:val="24"/>
              </w:rPr>
              <w:t>Sídlo:</w:t>
            </w:r>
          </w:p>
        </w:tc>
        <w:tc>
          <w:tcPr>
            <w:tcW w:w="6224" w:type="dxa"/>
          </w:tcPr>
          <w:p w14:paraId="14E162BC" w14:textId="73277C99" w:rsidR="00DC6CD0" w:rsidRPr="003D20FD" w:rsidRDefault="00BC7C1E" w:rsidP="007A4882">
            <w:pPr>
              <w:tabs>
                <w:tab w:val="left" w:pos="1701"/>
                <w:tab w:val="left" w:pos="4678"/>
              </w:tabs>
              <w:rPr>
                <w:snapToGrid w:val="0"/>
                <w:szCs w:val="24"/>
              </w:rPr>
            </w:pPr>
            <w:r w:rsidRPr="00D606D0">
              <w:rPr>
                <w:bCs/>
              </w:rPr>
              <w:t>Komenského 107, 664 53 Újezd u Brna</w:t>
            </w:r>
          </w:p>
        </w:tc>
      </w:tr>
      <w:tr w:rsidR="00DC6CD0" w:rsidRPr="003D20FD" w14:paraId="1E87C6EC" w14:textId="77777777" w:rsidTr="002F3979">
        <w:tc>
          <w:tcPr>
            <w:tcW w:w="2880" w:type="dxa"/>
          </w:tcPr>
          <w:p w14:paraId="7139E070" w14:textId="734E1BEB" w:rsidR="00DC6CD0" w:rsidRPr="003D20FD" w:rsidRDefault="00DC6CD0" w:rsidP="00D20FD5">
            <w:pPr>
              <w:tabs>
                <w:tab w:val="left" w:pos="1701"/>
                <w:tab w:val="left" w:pos="4678"/>
              </w:tabs>
              <w:rPr>
                <w:snapToGrid w:val="0"/>
                <w:szCs w:val="24"/>
              </w:rPr>
            </w:pPr>
            <w:r w:rsidRPr="003D20FD">
              <w:rPr>
                <w:szCs w:val="24"/>
              </w:rPr>
              <w:t>IČ</w:t>
            </w:r>
            <w:r w:rsidR="00BF1179">
              <w:rPr>
                <w:szCs w:val="24"/>
              </w:rPr>
              <w:t>O</w:t>
            </w:r>
            <w:r w:rsidRPr="003D20FD">
              <w:rPr>
                <w:szCs w:val="24"/>
              </w:rPr>
              <w:t>:</w:t>
            </w:r>
          </w:p>
        </w:tc>
        <w:tc>
          <w:tcPr>
            <w:tcW w:w="6224" w:type="dxa"/>
          </w:tcPr>
          <w:p w14:paraId="457E52E7" w14:textId="77777777" w:rsidR="00751E79" w:rsidRDefault="00751E79" w:rsidP="00751E79">
            <w:pPr>
              <w:tabs>
                <w:tab w:val="left" w:pos="1701"/>
                <w:tab w:val="left" w:pos="4678"/>
              </w:tabs>
              <w:rPr>
                <w:bCs/>
              </w:rPr>
            </w:pPr>
            <w:r w:rsidRPr="00960C6A">
              <w:rPr>
                <w:bCs/>
              </w:rPr>
              <w:t>00282740</w:t>
            </w:r>
          </w:p>
          <w:p w14:paraId="54641508" w14:textId="11AD6EBF" w:rsidR="00DC6CD0" w:rsidRPr="003D20FD" w:rsidRDefault="00DC6CD0" w:rsidP="007A4882">
            <w:pPr>
              <w:tabs>
                <w:tab w:val="left" w:pos="1701"/>
                <w:tab w:val="left" w:pos="4678"/>
              </w:tabs>
              <w:rPr>
                <w:snapToGrid w:val="0"/>
                <w:szCs w:val="24"/>
              </w:rPr>
            </w:pPr>
          </w:p>
        </w:tc>
      </w:tr>
      <w:tr w:rsidR="00DC6CD0" w:rsidRPr="003D20FD" w14:paraId="6B271C75" w14:textId="77777777" w:rsidTr="002F3979">
        <w:tc>
          <w:tcPr>
            <w:tcW w:w="2880" w:type="dxa"/>
          </w:tcPr>
          <w:p w14:paraId="59E71E9B" w14:textId="77777777" w:rsidR="00DC6CD0" w:rsidRPr="003D20FD" w:rsidRDefault="00DC6CD0" w:rsidP="00D20FD5">
            <w:pPr>
              <w:tabs>
                <w:tab w:val="left" w:pos="1701"/>
                <w:tab w:val="left" w:pos="4678"/>
              </w:tabs>
              <w:rPr>
                <w:snapToGrid w:val="0"/>
                <w:szCs w:val="24"/>
              </w:rPr>
            </w:pPr>
            <w:r w:rsidRPr="003D20FD">
              <w:rPr>
                <w:szCs w:val="24"/>
              </w:rPr>
              <w:t>DIČ:</w:t>
            </w:r>
          </w:p>
        </w:tc>
        <w:tc>
          <w:tcPr>
            <w:tcW w:w="6224" w:type="dxa"/>
          </w:tcPr>
          <w:p w14:paraId="128DF61B" w14:textId="2A998152" w:rsidR="00DC6CD0" w:rsidRPr="002F3979" w:rsidRDefault="00DC6CD0" w:rsidP="002F3979">
            <w:pPr>
              <w:tabs>
                <w:tab w:val="left" w:pos="1701"/>
                <w:tab w:val="left" w:pos="4678"/>
              </w:tabs>
              <w:rPr>
                <w:snapToGrid w:val="0"/>
                <w:szCs w:val="24"/>
              </w:rPr>
            </w:pPr>
          </w:p>
        </w:tc>
      </w:tr>
      <w:tr w:rsidR="00DC6CD0" w:rsidRPr="003D20FD" w14:paraId="67B843AA" w14:textId="77777777" w:rsidTr="002F3979">
        <w:tc>
          <w:tcPr>
            <w:tcW w:w="2880" w:type="dxa"/>
          </w:tcPr>
          <w:p w14:paraId="567BAC9D" w14:textId="77777777" w:rsidR="00DC6CD0" w:rsidRPr="003D20FD" w:rsidRDefault="00DC6CD0" w:rsidP="00D20FD5">
            <w:pPr>
              <w:tabs>
                <w:tab w:val="left" w:pos="1701"/>
                <w:tab w:val="left" w:pos="4678"/>
              </w:tabs>
              <w:rPr>
                <w:snapToGrid w:val="0"/>
                <w:szCs w:val="24"/>
              </w:rPr>
            </w:pPr>
            <w:r w:rsidRPr="003D20FD">
              <w:rPr>
                <w:szCs w:val="24"/>
              </w:rPr>
              <w:t>Bankovní spojení:</w:t>
            </w:r>
          </w:p>
        </w:tc>
        <w:tc>
          <w:tcPr>
            <w:tcW w:w="6224" w:type="dxa"/>
          </w:tcPr>
          <w:p w14:paraId="6199E377" w14:textId="5E02E295" w:rsidR="00DC6CD0" w:rsidRPr="002F3979" w:rsidRDefault="00DC6CD0" w:rsidP="002F3979">
            <w:pPr>
              <w:tabs>
                <w:tab w:val="left" w:pos="1701"/>
                <w:tab w:val="left" w:pos="4678"/>
              </w:tabs>
              <w:rPr>
                <w:snapToGrid w:val="0"/>
                <w:szCs w:val="24"/>
              </w:rPr>
            </w:pPr>
          </w:p>
        </w:tc>
      </w:tr>
      <w:tr w:rsidR="00DC6CD0" w:rsidRPr="003D20FD" w14:paraId="0A19CA0C" w14:textId="77777777" w:rsidTr="002F3979">
        <w:tc>
          <w:tcPr>
            <w:tcW w:w="2880" w:type="dxa"/>
          </w:tcPr>
          <w:p w14:paraId="2308BF21" w14:textId="77777777" w:rsidR="00DC6CD0" w:rsidRPr="003D20FD" w:rsidRDefault="00DC6CD0" w:rsidP="00D20FD5">
            <w:pPr>
              <w:tabs>
                <w:tab w:val="left" w:pos="1701"/>
                <w:tab w:val="left" w:pos="4678"/>
              </w:tabs>
              <w:rPr>
                <w:szCs w:val="24"/>
              </w:rPr>
            </w:pPr>
            <w:r w:rsidRPr="003D20FD">
              <w:rPr>
                <w:szCs w:val="24"/>
              </w:rPr>
              <w:t>Číslo účtu:</w:t>
            </w:r>
          </w:p>
        </w:tc>
        <w:tc>
          <w:tcPr>
            <w:tcW w:w="6224" w:type="dxa"/>
          </w:tcPr>
          <w:p w14:paraId="21991DD2" w14:textId="2FBB4605" w:rsidR="00DC6CD0" w:rsidRPr="002F3979" w:rsidRDefault="00DC6CD0" w:rsidP="002F3979">
            <w:pPr>
              <w:tabs>
                <w:tab w:val="left" w:pos="1701"/>
                <w:tab w:val="left" w:pos="4678"/>
              </w:tabs>
              <w:rPr>
                <w:snapToGrid w:val="0"/>
                <w:szCs w:val="24"/>
              </w:rPr>
            </w:pPr>
          </w:p>
        </w:tc>
      </w:tr>
      <w:tr w:rsidR="00DC6CD0" w:rsidRPr="003D20FD" w14:paraId="741BDD03" w14:textId="77777777" w:rsidTr="002F3979">
        <w:tc>
          <w:tcPr>
            <w:tcW w:w="2880" w:type="dxa"/>
          </w:tcPr>
          <w:p w14:paraId="1A68F026" w14:textId="77777777" w:rsidR="00DC6CD0" w:rsidRPr="003D20FD" w:rsidRDefault="00DC6CD0" w:rsidP="00D20FD5">
            <w:pPr>
              <w:tabs>
                <w:tab w:val="left" w:pos="1701"/>
                <w:tab w:val="left" w:pos="4678"/>
              </w:tabs>
              <w:rPr>
                <w:szCs w:val="24"/>
              </w:rPr>
            </w:pPr>
            <w:r w:rsidRPr="003D20FD">
              <w:rPr>
                <w:szCs w:val="24"/>
              </w:rPr>
              <w:t>Kontaktní osoby:</w:t>
            </w:r>
          </w:p>
        </w:tc>
        <w:tc>
          <w:tcPr>
            <w:tcW w:w="6224" w:type="dxa"/>
          </w:tcPr>
          <w:p w14:paraId="46D1A7B6" w14:textId="3E7A0A21" w:rsidR="00DC6CD0" w:rsidRPr="002F3979" w:rsidRDefault="00DC6CD0" w:rsidP="002F3979">
            <w:pPr>
              <w:tabs>
                <w:tab w:val="left" w:pos="1701"/>
                <w:tab w:val="left" w:pos="4678"/>
              </w:tabs>
              <w:rPr>
                <w:snapToGrid w:val="0"/>
                <w:szCs w:val="24"/>
              </w:rPr>
            </w:pPr>
          </w:p>
        </w:tc>
      </w:tr>
      <w:tr w:rsidR="00DC6CD0" w:rsidRPr="003D20FD" w14:paraId="16819D69" w14:textId="77777777" w:rsidTr="002F3979">
        <w:tc>
          <w:tcPr>
            <w:tcW w:w="2880" w:type="dxa"/>
          </w:tcPr>
          <w:p w14:paraId="6BFAAB82" w14:textId="6D6F433A" w:rsidR="00DC6CD0" w:rsidRPr="003D20FD" w:rsidRDefault="00DC6CD0" w:rsidP="00D20FD5">
            <w:pPr>
              <w:tabs>
                <w:tab w:val="left" w:pos="1701"/>
                <w:tab w:val="left" w:pos="4678"/>
              </w:tabs>
              <w:rPr>
                <w:szCs w:val="24"/>
              </w:rPr>
            </w:pPr>
            <w:r w:rsidRPr="003D20FD">
              <w:rPr>
                <w:szCs w:val="24"/>
              </w:rPr>
              <w:t>Tel:</w:t>
            </w:r>
          </w:p>
        </w:tc>
        <w:tc>
          <w:tcPr>
            <w:tcW w:w="6224" w:type="dxa"/>
          </w:tcPr>
          <w:p w14:paraId="3010FB33" w14:textId="00D8F8BA" w:rsidR="00B71101" w:rsidRPr="002F3979" w:rsidRDefault="00B71101" w:rsidP="002F3979">
            <w:pPr>
              <w:tabs>
                <w:tab w:val="left" w:pos="1701"/>
                <w:tab w:val="left" w:pos="4678"/>
              </w:tabs>
              <w:rPr>
                <w:snapToGrid w:val="0"/>
                <w:szCs w:val="24"/>
              </w:rPr>
            </w:pPr>
          </w:p>
        </w:tc>
      </w:tr>
      <w:tr w:rsidR="00DC6CD0" w:rsidRPr="003D20FD" w14:paraId="24225340" w14:textId="77777777" w:rsidTr="002F3979">
        <w:tc>
          <w:tcPr>
            <w:tcW w:w="2880" w:type="dxa"/>
          </w:tcPr>
          <w:p w14:paraId="05807C5F" w14:textId="77777777" w:rsidR="00DC6CD0" w:rsidRPr="003D20FD" w:rsidRDefault="00DC6CD0" w:rsidP="00D20FD5">
            <w:pPr>
              <w:tabs>
                <w:tab w:val="left" w:pos="1701"/>
                <w:tab w:val="left" w:pos="4678"/>
              </w:tabs>
              <w:rPr>
                <w:szCs w:val="24"/>
              </w:rPr>
            </w:pPr>
            <w:r w:rsidRPr="003D20FD">
              <w:rPr>
                <w:szCs w:val="24"/>
              </w:rPr>
              <w:t>E-mail:</w:t>
            </w:r>
          </w:p>
        </w:tc>
        <w:tc>
          <w:tcPr>
            <w:tcW w:w="6224" w:type="dxa"/>
          </w:tcPr>
          <w:p w14:paraId="2D2FF6F8" w14:textId="1ECAA9C6" w:rsidR="00DC6CD0" w:rsidRPr="002F3979" w:rsidRDefault="00DC6CD0" w:rsidP="002F3979">
            <w:pPr>
              <w:tabs>
                <w:tab w:val="left" w:pos="1701"/>
                <w:tab w:val="left" w:pos="4678"/>
              </w:tabs>
              <w:rPr>
                <w:snapToGrid w:val="0"/>
                <w:szCs w:val="24"/>
              </w:rPr>
            </w:pPr>
          </w:p>
        </w:tc>
      </w:tr>
    </w:tbl>
    <w:p w14:paraId="53E078D8" w14:textId="77777777" w:rsidR="00DC6CD0" w:rsidRPr="003D20FD" w:rsidRDefault="00DC6CD0" w:rsidP="00D20FD5">
      <w:pPr>
        <w:ind w:left="360"/>
        <w:rPr>
          <w:b/>
          <w:szCs w:val="24"/>
        </w:rPr>
      </w:pPr>
      <w:r w:rsidRPr="003D20FD">
        <w:rPr>
          <w:b/>
          <w:szCs w:val="24"/>
        </w:rPr>
        <w:t xml:space="preserve"> (dále jen „objednatel“)</w:t>
      </w:r>
    </w:p>
    <w:p w14:paraId="6588D1F4" w14:textId="77777777" w:rsidR="00DC6CD0" w:rsidRPr="003D20FD" w:rsidRDefault="00DC6CD0" w:rsidP="00D20FD5">
      <w:pPr>
        <w:ind w:left="360"/>
        <w:rPr>
          <w:szCs w:val="24"/>
        </w:rPr>
      </w:pPr>
    </w:p>
    <w:p w14:paraId="4CEB7587" w14:textId="77777777" w:rsidR="00DC6CD0" w:rsidRPr="003D20FD" w:rsidRDefault="00DC6CD0" w:rsidP="00D20FD5">
      <w:pPr>
        <w:ind w:left="360"/>
        <w:rPr>
          <w:b/>
          <w:szCs w:val="24"/>
        </w:rPr>
      </w:pPr>
      <w:r w:rsidRPr="003D20FD">
        <w:rPr>
          <w:b/>
          <w:szCs w:val="24"/>
        </w:rPr>
        <w:t>a</w:t>
      </w:r>
    </w:p>
    <w:p w14:paraId="00088780" w14:textId="77777777" w:rsidR="00DC6CD0" w:rsidRPr="003D20FD" w:rsidRDefault="00DC6CD0" w:rsidP="00D20FD5">
      <w:pPr>
        <w:ind w:left="360"/>
        <w:rPr>
          <w:b/>
          <w:szCs w:val="24"/>
        </w:rPr>
      </w:pPr>
    </w:p>
    <w:p w14:paraId="6242E99A" w14:textId="77777777" w:rsidR="00DC6CD0" w:rsidRPr="003D20FD" w:rsidRDefault="00DC6CD0" w:rsidP="0028597F">
      <w:pPr>
        <w:pStyle w:val="Zkladntextodsazen3"/>
        <w:numPr>
          <w:ilvl w:val="0"/>
          <w:numId w:val="8"/>
        </w:numPr>
        <w:tabs>
          <w:tab w:val="left" w:pos="426"/>
        </w:tabs>
        <w:ind w:left="426" w:hanging="426"/>
        <w:jc w:val="both"/>
        <w:rPr>
          <w:b/>
          <w:sz w:val="24"/>
          <w:szCs w:val="24"/>
        </w:rPr>
      </w:pPr>
      <w:r w:rsidRPr="003D20FD">
        <w:rPr>
          <w:b/>
          <w:sz w:val="24"/>
          <w:szCs w:val="24"/>
        </w:rPr>
        <w:t>Název/obchodní firma/jméno a příjmení:</w:t>
      </w:r>
    </w:p>
    <w:p w14:paraId="3C08AA50" w14:textId="77777777" w:rsidR="00DC6CD0" w:rsidRPr="003D20FD" w:rsidRDefault="00DC6CD0" w:rsidP="00D20FD5">
      <w:pPr>
        <w:ind w:firstLine="360"/>
        <w:jc w:val="both"/>
        <w:rPr>
          <w:b/>
          <w:szCs w:val="24"/>
        </w:rPr>
      </w:pPr>
      <w:r w:rsidRPr="003D20FD">
        <w:rPr>
          <w:szCs w:val="24"/>
        </w:rPr>
        <w:t xml:space="preserve">Zastoupený: </w:t>
      </w:r>
    </w:p>
    <w:p w14:paraId="337A9FB9" w14:textId="77777777" w:rsidR="00DC6CD0" w:rsidRPr="003D20FD" w:rsidRDefault="00DC6CD0" w:rsidP="00D20FD5">
      <w:pPr>
        <w:ind w:firstLine="360"/>
        <w:jc w:val="both"/>
        <w:rPr>
          <w:szCs w:val="24"/>
        </w:rPr>
      </w:pPr>
      <w:r w:rsidRPr="003D20FD">
        <w:rPr>
          <w:szCs w:val="24"/>
        </w:rPr>
        <w:t xml:space="preserve">Sídlo: </w:t>
      </w:r>
    </w:p>
    <w:p w14:paraId="024E3BD3" w14:textId="1691F27F" w:rsidR="00DC6CD0" w:rsidRPr="003D20FD" w:rsidRDefault="00DC6CD0" w:rsidP="00D20FD5">
      <w:pPr>
        <w:ind w:firstLine="360"/>
        <w:jc w:val="both"/>
        <w:rPr>
          <w:szCs w:val="24"/>
        </w:rPr>
      </w:pPr>
      <w:r w:rsidRPr="003D20FD">
        <w:rPr>
          <w:szCs w:val="24"/>
        </w:rPr>
        <w:t>IČ</w:t>
      </w:r>
      <w:r w:rsidR="00BF1179">
        <w:rPr>
          <w:szCs w:val="24"/>
        </w:rPr>
        <w:t>O</w:t>
      </w:r>
      <w:r w:rsidRPr="003D20FD">
        <w:rPr>
          <w:szCs w:val="24"/>
        </w:rPr>
        <w:t xml:space="preserve">: </w:t>
      </w:r>
    </w:p>
    <w:p w14:paraId="0E59C94C" w14:textId="77777777" w:rsidR="00DC6CD0" w:rsidRPr="003D20FD" w:rsidRDefault="00DC6CD0" w:rsidP="00D20FD5">
      <w:pPr>
        <w:ind w:firstLine="360"/>
        <w:jc w:val="both"/>
        <w:rPr>
          <w:szCs w:val="24"/>
        </w:rPr>
      </w:pPr>
      <w:r w:rsidRPr="003D20FD">
        <w:rPr>
          <w:szCs w:val="24"/>
        </w:rPr>
        <w:t xml:space="preserve">DIČ: </w:t>
      </w:r>
    </w:p>
    <w:p w14:paraId="7C5ECB95" w14:textId="77777777" w:rsidR="00DC6CD0" w:rsidRPr="003D20FD" w:rsidRDefault="00DC6CD0" w:rsidP="007479E0">
      <w:pPr>
        <w:tabs>
          <w:tab w:val="left" w:pos="360"/>
        </w:tabs>
        <w:jc w:val="both"/>
        <w:rPr>
          <w:b/>
          <w:szCs w:val="24"/>
        </w:rPr>
      </w:pPr>
      <w:r w:rsidRPr="003D20FD">
        <w:rPr>
          <w:b/>
          <w:szCs w:val="24"/>
        </w:rPr>
        <w:tab/>
        <w:t xml:space="preserve">Bankovní spojení: </w:t>
      </w:r>
    </w:p>
    <w:p w14:paraId="5BB51115" w14:textId="77777777" w:rsidR="00DC6CD0" w:rsidRPr="003D20FD" w:rsidRDefault="00DC6CD0" w:rsidP="007479E0">
      <w:pPr>
        <w:tabs>
          <w:tab w:val="left" w:pos="360"/>
        </w:tabs>
        <w:jc w:val="both"/>
        <w:rPr>
          <w:szCs w:val="24"/>
        </w:rPr>
      </w:pPr>
      <w:r w:rsidRPr="003D20FD">
        <w:rPr>
          <w:szCs w:val="24"/>
        </w:rPr>
        <w:tab/>
        <w:t xml:space="preserve">Číslo účtu: </w:t>
      </w:r>
    </w:p>
    <w:p w14:paraId="4C5D3981" w14:textId="77777777" w:rsidR="00DC6CD0" w:rsidRPr="003D20FD" w:rsidRDefault="00DC6CD0" w:rsidP="00D20FD5">
      <w:pPr>
        <w:tabs>
          <w:tab w:val="left" w:pos="360"/>
        </w:tabs>
        <w:ind w:left="399"/>
        <w:jc w:val="both"/>
        <w:rPr>
          <w:szCs w:val="24"/>
        </w:rPr>
      </w:pPr>
      <w:r w:rsidRPr="003D20FD">
        <w:rPr>
          <w:szCs w:val="24"/>
        </w:rPr>
        <w:t xml:space="preserve">Kontaktní osoba: </w:t>
      </w:r>
    </w:p>
    <w:p w14:paraId="2F73F2C4" w14:textId="77777777" w:rsidR="00DC6CD0" w:rsidRPr="003D20FD" w:rsidRDefault="00DC6CD0" w:rsidP="00D20FD5">
      <w:pPr>
        <w:tabs>
          <w:tab w:val="left" w:pos="360"/>
        </w:tabs>
        <w:ind w:left="399"/>
        <w:jc w:val="both"/>
        <w:rPr>
          <w:szCs w:val="24"/>
        </w:rPr>
      </w:pPr>
      <w:r w:rsidRPr="003D20FD">
        <w:rPr>
          <w:szCs w:val="24"/>
        </w:rPr>
        <w:t xml:space="preserve">Telefon: </w:t>
      </w:r>
      <w:r w:rsidR="003D20FD">
        <w:rPr>
          <w:szCs w:val="24"/>
        </w:rPr>
        <w:t>………………</w:t>
      </w:r>
      <w:proofErr w:type="gramStart"/>
      <w:r w:rsidR="003D20FD">
        <w:rPr>
          <w:szCs w:val="24"/>
        </w:rPr>
        <w:t>…….</w:t>
      </w:r>
      <w:proofErr w:type="gramEnd"/>
      <w:r w:rsidR="003D20FD">
        <w:rPr>
          <w:szCs w:val="24"/>
        </w:rPr>
        <w:t>.</w:t>
      </w:r>
      <w:r w:rsidRPr="003D20FD">
        <w:rPr>
          <w:szCs w:val="24"/>
        </w:rPr>
        <w:t xml:space="preserve">Fax: </w:t>
      </w:r>
      <w:r w:rsidR="003D20FD">
        <w:rPr>
          <w:szCs w:val="24"/>
        </w:rPr>
        <w:t xml:space="preserve">……………….., </w:t>
      </w:r>
      <w:r w:rsidRPr="003D20FD">
        <w:rPr>
          <w:szCs w:val="24"/>
        </w:rPr>
        <w:t>E-mail:</w:t>
      </w:r>
      <w:r w:rsidR="003D20FD">
        <w:rPr>
          <w:szCs w:val="24"/>
        </w:rPr>
        <w:t xml:space="preserve"> …………….</w:t>
      </w:r>
    </w:p>
    <w:p w14:paraId="0E350812" w14:textId="77777777" w:rsidR="00DC6CD0" w:rsidRPr="003D20FD" w:rsidRDefault="00DC6CD0" w:rsidP="00D20FD5">
      <w:pPr>
        <w:ind w:left="360"/>
        <w:rPr>
          <w:b/>
          <w:szCs w:val="24"/>
        </w:rPr>
      </w:pPr>
      <w:r w:rsidRPr="003D20FD">
        <w:rPr>
          <w:b/>
          <w:szCs w:val="24"/>
        </w:rPr>
        <w:t>(dále jen „zhotovitel“)</w:t>
      </w:r>
    </w:p>
    <w:p w14:paraId="23835D3A" w14:textId="77777777" w:rsidR="00456070" w:rsidRPr="0005300B" w:rsidRDefault="00456070" w:rsidP="00456070">
      <w:pPr>
        <w:jc w:val="center"/>
        <w:rPr>
          <w:b/>
        </w:rPr>
      </w:pPr>
      <w:r w:rsidRPr="0005300B">
        <w:rPr>
          <w:b/>
        </w:rPr>
        <w:t>Článek 1.</w:t>
      </w:r>
    </w:p>
    <w:p w14:paraId="019C46E0" w14:textId="77777777" w:rsidR="00456070" w:rsidRPr="0005300B" w:rsidRDefault="00456070" w:rsidP="00456070">
      <w:pPr>
        <w:jc w:val="center"/>
        <w:rPr>
          <w:b/>
        </w:rPr>
      </w:pPr>
      <w:r w:rsidRPr="0005300B">
        <w:rPr>
          <w:b/>
        </w:rPr>
        <w:t>Účel smlouvy</w:t>
      </w:r>
    </w:p>
    <w:p w14:paraId="6357B9D1" w14:textId="77777777" w:rsidR="00456070" w:rsidRPr="0005300B" w:rsidRDefault="00456070" w:rsidP="00456070">
      <w:pPr>
        <w:ind w:left="675"/>
        <w:jc w:val="both"/>
      </w:pPr>
      <w:r w:rsidRPr="0005300B">
        <w:t>Účelem této smlouvy je uspokojit potřebu objednatele spočívající:</w:t>
      </w:r>
    </w:p>
    <w:p w14:paraId="37807AD8" w14:textId="3380ADC8" w:rsidR="003D67B9" w:rsidRDefault="00456070" w:rsidP="00456070">
      <w:pPr>
        <w:numPr>
          <w:ilvl w:val="1"/>
          <w:numId w:val="30"/>
        </w:numPr>
        <w:jc w:val="both"/>
      </w:pPr>
      <w:r w:rsidRPr="0005300B">
        <w:t>ve zpracování</w:t>
      </w:r>
      <w:r>
        <w:t xml:space="preserve"> </w:t>
      </w:r>
      <w:r w:rsidR="00C7756D">
        <w:t>projektové dokumentace</w:t>
      </w:r>
      <w:r w:rsidRPr="0005300B">
        <w:t xml:space="preserve"> </w:t>
      </w:r>
      <w:r w:rsidR="00A057B6">
        <w:t>pro</w:t>
      </w:r>
      <w:r w:rsidR="00EA0322">
        <w:t xml:space="preserve"> společné</w:t>
      </w:r>
      <w:r w:rsidR="00A057B6">
        <w:t xml:space="preserve"> územní </w:t>
      </w:r>
      <w:r w:rsidR="00EA0322">
        <w:t>rozhodnutí</w:t>
      </w:r>
      <w:r w:rsidR="00F632BE">
        <w:t xml:space="preserve"> a stavební povolení, </w:t>
      </w:r>
      <w:r>
        <w:t>specifikovan</w:t>
      </w:r>
      <w:r w:rsidR="00C7756D">
        <w:t>é</w:t>
      </w:r>
      <w:r>
        <w:t xml:space="preserve"> níže v této smlouvě tak, aby mohl</w:t>
      </w:r>
      <w:r w:rsidR="00C7756D">
        <w:t>a</w:t>
      </w:r>
      <w:r>
        <w:t xml:space="preserve"> být využit</w:t>
      </w:r>
      <w:r w:rsidR="00C7756D">
        <w:t>a</w:t>
      </w:r>
      <w:r w:rsidRPr="00561B48">
        <w:t xml:space="preserve"> jako podklad pro </w:t>
      </w:r>
      <w:r w:rsidRPr="00444217">
        <w:t xml:space="preserve">vydání </w:t>
      </w:r>
      <w:r>
        <w:t>potřebných veřejnoprávních povolení či veřejnoprávních smluv</w:t>
      </w:r>
      <w:r w:rsidR="008F6570">
        <w:t>, v získání potřebných veřejnoprávních povolení či veřejnoprávních smluv</w:t>
      </w:r>
      <w:r w:rsidRPr="0005300B">
        <w:t>;</w:t>
      </w:r>
      <w:r w:rsidRPr="0005300B" w:rsidDel="00A2767E">
        <w:t xml:space="preserve"> </w:t>
      </w:r>
    </w:p>
    <w:p w14:paraId="20BCF8EE" w14:textId="79595781" w:rsidR="00456070" w:rsidRPr="0005300B" w:rsidRDefault="00456070" w:rsidP="00022718">
      <w:pPr>
        <w:numPr>
          <w:ilvl w:val="1"/>
          <w:numId w:val="30"/>
        </w:numPr>
        <w:jc w:val="both"/>
      </w:pPr>
      <w:r w:rsidRPr="0005300B">
        <w:lastRenderedPageBreak/>
        <w:t xml:space="preserve">v získání </w:t>
      </w:r>
      <w:r w:rsidRPr="003D67B9">
        <w:rPr>
          <w:i/>
          <w:u w:val="single"/>
        </w:rPr>
        <w:t>výhradní licence</w:t>
      </w:r>
      <w:r w:rsidRPr="0005300B">
        <w:t xml:space="preserve"> </w:t>
      </w:r>
      <w:r>
        <w:t xml:space="preserve">k užití projektových </w:t>
      </w:r>
      <w:r w:rsidRPr="0005300B">
        <w:t xml:space="preserve">dle </w:t>
      </w:r>
      <w:r w:rsidRPr="00561B48">
        <w:t xml:space="preserve">zákona č. 89/2012 Sb., občanský zákoník, ve znění pozdějších předpisů </w:t>
      </w:r>
      <w:r>
        <w:t xml:space="preserve">a </w:t>
      </w:r>
      <w:r w:rsidRPr="0005300B">
        <w:t>zákona č. 121/2000 Sb., o právu autorském, právech souvisejících s právem autorským a o změně některých zákonů (autorský zákon), ve znění pozdějších předpisů</w:t>
      </w:r>
      <w:r w:rsidR="003D67B9">
        <w:t>.</w:t>
      </w:r>
    </w:p>
    <w:p w14:paraId="0CA68F44" w14:textId="77777777" w:rsidR="00456070" w:rsidRDefault="00456070" w:rsidP="00456070">
      <w:pPr>
        <w:jc w:val="center"/>
        <w:rPr>
          <w:b/>
        </w:rPr>
      </w:pPr>
    </w:p>
    <w:p w14:paraId="6CD2DE25" w14:textId="77777777" w:rsidR="00456070" w:rsidRPr="0005300B" w:rsidRDefault="00456070" w:rsidP="00456070">
      <w:pPr>
        <w:jc w:val="center"/>
        <w:rPr>
          <w:b/>
        </w:rPr>
      </w:pPr>
      <w:r w:rsidRPr="0005300B">
        <w:rPr>
          <w:b/>
        </w:rPr>
        <w:t>Článek 2.</w:t>
      </w:r>
    </w:p>
    <w:p w14:paraId="70A1255A" w14:textId="77777777" w:rsidR="00456070" w:rsidRPr="0005300B" w:rsidRDefault="00456070" w:rsidP="00456070">
      <w:pPr>
        <w:jc w:val="center"/>
        <w:rPr>
          <w:b/>
        </w:rPr>
      </w:pPr>
      <w:r w:rsidRPr="0005300B">
        <w:rPr>
          <w:b/>
        </w:rPr>
        <w:t>Předmět smlouvy</w:t>
      </w:r>
    </w:p>
    <w:p w14:paraId="7122EDE5" w14:textId="1F17A5CB" w:rsidR="00456070" w:rsidRDefault="00456070" w:rsidP="00456070">
      <w:pPr>
        <w:ind w:left="680" w:hanging="680"/>
        <w:jc w:val="both"/>
      </w:pPr>
      <w:r w:rsidRPr="0005300B">
        <w:t>2.1.</w:t>
      </w:r>
      <w:r w:rsidRPr="0005300B">
        <w:tab/>
        <w:t xml:space="preserve">Předmětem smlouvy je tvůrčí a jiná činnost zhotovitele, hmotné zachycení jejich výsledků a poskytnutí výhradní licence k užití výsledků tvůrčí činnosti zhotovitele včetně jejich hmotného zachycení objednateli. </w:t>
      </w:r>
    </w:p>
    <w:p w14:paraId="69403084" w14:textId="77777777" w:rsidR="00DA0240" w:rsidRPr="0005300B" w:rsidRDefault="00DA0240" w:rsidP="00456070">
      <w:pPr>
        <w:ind w:left="680" w:hanging="680"/>
        <w:jc w:val="both"/>
      </w:pPr>
    </w:p>
    <w:p w14:paraId="11E8E698" w14:textId="05EC9117" w:rsidR="005F31CB" w:rsidRDefault="00456070" w:rsidP="00F14CA6">
      <w:pPr>
        <w:ind w:left="680" w:hanging="680"/>
        <w:jc w:val="both"/>
      </w:pPr>
      <w:r>
        <w:t>2.2.</w:t>
      </w:r>
      <w:r w:rsidRPr="0005300B">
        <w:tab/>
        <w:t xml:space="preserve">Předmětem smlouvy je </w:t>
      </w:r>
      <w:r w:rsidRPr="00AF7D5F">
        <w:t xml:space="preserve">provedení díla </w:t>
      </w:r>
      <w:r w:rsidR="00E42BFD">
        <w:t>„</w:t>
      </w:r>
      <w:r w:rsidR="003D67B9" w:rsidRPr="00962551">
        <w:t>Projektová dokumentace – Intenzifikace ČOV – Újezd u Brna</w:t>
      </w:r>
      <w:r w:rsidRPr="00AF7D5F">
        <w:t>“.</w:t>
      </w:r>
      <w:r w:rsidR="00F14CA6">
        <w:t xml:space="preserve"> </w:t>
      </w:r>
    </w:p>
    <w:p w14:paraId="3CE2CBB7" w14:textId="77777777" w:rsidR="00456070" w:rsidRPr="00AF7D5F" w:rsidRDefault="00456070" w:rsidP="00456070">
      <w:pPr>
        <w:ind w:left="680" w:hanging="680"/>
        <w:jc w:val="both"/>
      </w:pPr>
    </w:p>
    <w:p w14:paraId="198AD578" w14:textId="25B5A82C" w:rsidR="008506E8" w:rsidRDefault="00456070" w:rsidP="00DA0240">
      <w:pPr>
        <w:ind w:left="680" w:hanging="680"/>
        <w:jc w:val="both"/>
      </w:pPr>
      <w:r w:rsidRPr="00AF7D5F">
        <w:t>2.3.</w:t>
      </w:r>
      <w:r w:rsidRPr="00AF7D5F">
        <w:tab/>
        <w:t xml:space="preserve">Předmět a rozsah </w:t>
      </w:r>
      <w:r w:rsidR="00DA0240">
        <w:t xml:space="preserve">díla </w:t>
      </w:r>
      <w:r w:rsidRPr="00AF7D5F">
        <w:t xml:space="preserve">je specifikován zadávacími podmínkami veřejné zakázky malého rozsahu s názvem </w:t>
      </w:r>
      <w:r w:rsidR="0033396B">
        <w:t>„</w:t>
      </w:r>
      <w:r w:rsidR="000A3BE2" w:rsidRPr="00962551">
        <w:t xml:space="preserve">Projektová dokumentace – Intenzifikace ČOV – </w:t>
      </w:r>
      <w:r w:rsidR="00BF1179">
        <w:t xml:space="preserve">                        </w:t>
      </w:r>
      <w:r w:rsidR="000A3BE2" w:rsidRPr="00962551">
        <w:t>Újezd u Brna</w:t>
      </w:r>
      <w:r w:rsidR="0033396B" w:rsidRPr="00AF7D5F">
        <w:t>“</w:t>
      </w:r>
      <w:r w:rsidRPr="00AF7D5F">
        <w:t xml:space="preserve"> a dále vítěznou nabídkou zhotovitele.</w:t>
      </w:r>
      <w:r w:rsidR="00DA0240" w:rsidRPr="00DA0240">
        <w:t xml:space="preserve"> </w:t>
      </w:r>
    </w:p>
    <w:p w14:paraId="7EDB2CE4" w14:textId="77777777" w:rsidR="008506E8" w:rsidRDefault="008506E8" w:rsidP="00DA0240">
      <w:pPr>
        <w:ind w:left="680" w:hanging="680"/>
        <w:jc w:val="both"/>
      </w:pPr>
    </w:p>
    <w:p w14:paraId="3AF2B412" w14:textId="2183BC40" w:rsidR="00B46501" w:rsidRDefault="00DA0240" w:rsidP="00E50384">
      <w:pPr>
        <w:ind w:left="680"/>
        <w:jc w:val="both"/>
      </w:pPr>
      <w:r w:rsidRPr="00C7756D">
        <w:t>Dokumentace bude zpracována v</w:t>
      </w:r>
      <w:r w:rsidR="00E50384">
        <w:t> </w:t>
      </w:r>
      <w:r w:rsidRPr="00C7756D">
        <w:t>rozsahu</w:t>
      </w:r>
      <w:r w:rsidR="00E50384">
        <w:t xml:space="preserve"> DÚR a</w:t>
      </w:r>
      <w:r w:rsidRPr="00C7756D">
        <w:t xml:space="preserve"> DSP (tj. podle </w:t>
      </w:r>
      <w:r w:rsidR="002B085B">
        <w:t xml:space="preserve">platných právních předpisů, stanovících </w:t>
      </w:r>
      <w:r w:rsidR="003709DA">
        <w:t xml:space="preserve">náležitosti projektové dokumentace pro vydání územního </w:t>
      </w:r>
      <w:proofErr w:type="gramStart"/>
      <w:r w:rsidR="003709DA">
        <w:t xml:space="preserve">rozhodnutí </w:t>
      </w:r>
      <w:r w:rsidR="00576B8A">
        <w:t xml:space="preserve">- </w:t>
      </w:r>
      <w:r w:rsidR="003709DA">
        <w:t>DÚR</w:t>
      </w:r>
      <w:proofErr w:type="gramEnd"/>
      <w:r w:rsidR="003709DA">
        <w:t xml:space="preserve"> a dokumentace pro vydání stave</w:t>
      </w:r>
      <w:r w:rsidR="00576B8A">
        <w:t>bn</w:t>
      </w:r>
      <w:r w:rsidR="003709DA">
        <w:t>ího povolení</w:t>
      </w:r>
      <w:r w:rsidR="00576B8A">
        <w:t xml:space="preserve"> </w:t>
      </w:r>
      <w:r w:rsidR="00962551">
        <w:t>–</w:t>
      </w:r>
      <w:r w:rsidR="003709DA">
        <w:t xml:space="preserve"> </w:t>
      </w:r>
      <w:r w:rsidR="00576B8A">
        <w:t>DSP</w:t>
      </w:r>
      <w:r w:rsidR="00962551">
        <w:t xml:space="preserve"> – předpokládá se vydání společného územního rozhodnutí a stavebního povolení</w:t>
      </w:r>
      <w:r w:rsidRPr="00C7756D">
        <w:t>).</w:t>
      </w:r>
      <w:r>
        <w:t xml:space="preserve"> </w:t>
      </w:r>
    </w:p>
    <w:p w14:paraId="01FC8AEA" w14:textId="77777777" w:rsidR="00B46501" w:rsidRDefault="00B46501" w:rsidP="00E50384">
      <w:pPr>
        <w:ind w:left="680"/>
        <w:jc w:val="both"/>
      </w:pPr>
    </w:p>
    <w:p w14:paraId="2B1E9503" w14:textId="61C644A6" w:rsidR="00125C06" w:rsidRDefault="00DA0240" w:rsidP="00E50384">
      <w:pPr>
        <w:ind w:left="680"/>
        <w:jc w:val="both"/>
      </w:pPr>
      <w:r w:rsidRPr="00F14CA6">
        <w:t xml:space="preserve">PD </w:t>
      </w:r>
      <w:r w:rsidR="00E50384" w:rsidRPr="00C7756D">
        <w:t>v</w:t>
      </w:r>
      <w:r w:rsidR="00E50384">
        <w:t> </w:t>
      </w:r>
      <w:r w:rsidR="00E50384" w:rsidRPr="00C7756D">
        <w:t>rozsahu</w:t>
      </w:r>
      <w:r w:rsidR="00E50384">
        <w:t xml:space="preserve"> DÚR a</w:t>
      </w:r>
      <w:r w:rsidR="00E50384" w:rsidRPr="00C7756D">
        <w:t xml:space="preserve"> DSP </w:t>
      </w:r>
      <w:r w:rsidRPr="00F14CA6">
        <w:t>bude podkladem</w:t>
      </w:r>
      <w:r>
        <w:t xml:space="preserve"> </w:t>
      </w:r>
      <w:r w:rsidRPr="00C7756D">
        <w:t xml:space="preserve">pro získání </w:t>
      </w:r>
      <w:r w:rsidR="00EA0322">
        <w:t xml:space="preserve">společného </w:t>
      </w:r>
      <w:r w:rsidR="002B085B">
        <w:t xml:space="preserve">územního rozhodnutí a </w:t>
      </w:r>
      <w:r>
        <w:t xml:space="preserve">stavebního </w:t>
      </w:r>
      <w:r w:rsidRPr="00C7756D">
        <w:t xml:space="preserve">povolení nebo jiného povolení, umožňujícího následné </w:t>
      </w:r>
      <w:r w:rsidR="00125C06">
        <w:t>provedení stavby.</w:t>
      </w:r>
    </w:p>
    <w:p w14:paraId="7501ABE4" w14:textId="77777777" w:rsidR="00B46501" w:rsidRDefault="00B46501" w:rsidP="00B46501">
      <w:pPr>
        <w:ind w:left="680"/>
        <w:jc w:val="both"/>
      </w:pPr>
    </w:p>
    <w:p w14:paraId="5069E609" w14:textId="11E4BDAC" w:rsidR="00B46501" w:rsidRPr="002F3979" w:rsidRDefault="00B46501" w:rsidP="00B46501">
      <w:pPr>
        <w:ind w:left="680"/>
        <w:jc w:val="both"/>
      </w:pPr>
      <w:r>
        <w:t>P</w:t>
      </w:r>
      <w:r w:rsidRPr="002F3979">
        <w:t>rojektov</w:t>
      </w:r>
      <w:r>
        <w:t>á</w:t>
      </w:r>
      <w:r w:rsidRPr="002F3979">
        <w:t xml:space="preserve"> dokumentace</w:t>
      </w:r>
      <w:r>
        <w:t xml:space="preserve"> </w:t>
      </w:r>
      <w:r w:rsidRPr="00C7756D">
        <w:t>v</w:t>
      </w:r>
      <w:r>
        <w:t> </w:t>
      </w:r>
      <w:r w:rsidRPr="00C7756D">
        <w:t>rozsahu</w:t>
      </w:r>
      <w:r>
        <w:t xml:space="preserve"> DÚR a</w:t>
      </w:r>
      <w:r w:rsidRPr="00C7756D">
        <w:t xml:space="preserve"> DSP</w:t>
      </w:r>
      <w:r w:rsidRPr="002F3979">
        <w:t xml:space="preserve"> bud</w:t>
      </w:r>
      <w:r>
        <w:t>e</w:t>
      </w:r>
      <w:r w:rsidRPr="002F3979">
        <w:t xml:space="preserve"> předán</w:t>
      </w:r>
      <w:r>
        <w:t>a</w:t>
      </w:r>
      <w:r w:rsidRPr="002F3979">
        <w:t xml:space="preserve"> ve 4 vyhotoveních v listinné podobě a ve 2 vyhotoveních v digitální podobě na CD nebo DVD nosiči, přičemž textová část bude zpracována ve formátu *.doc (MS Word), výkresová část bude zpracována ve formátu *.</w:t>
      </w:r>
      <w:proofErr w:type="spellStart"/>
      <w:r>
        <w:t>pdf</w:t>
      </w:r>
      <w:proofErr w:type="spellEnd"/>
      <w:r w:rsidRPr="002F3979">
        <w:t xml:space="preserve"> a *.</w:t>
      </w:r>
      <w:proofErr w:type="spellStart"/>
      <w:r w:rsidRPr="002F3979">
        <w:t>dwg</w:t>
      </w:r>
      <w:proofErr w:type="spellEnd"/>
      <w:r w:rsidRPr="002F3979">
        <w:t xml:space="preserve"> (</w:t>
      </w:r>
      <w:proofErr w:type="spellStart"/>
      <w:r w:rsidRPr="002F3979">
        <w:t>AutoCAD</w:t>
      </w:r>
      <w:proofErr w:type="spellEnd"/>
      <w:r w:rsidRPr="002F3979">
        <w:t>), tabulky bud</w:t>
      </w:r>
      <w:r w:rsidR="00D5507E">
        <w:t>ou</w:t>
      </w:r>
      <w:r w:rsidRPr="002F3979">
        <w:t xml:space="preserve"> zpracován</w:t>
      </w:r>
      <w:r w:rsidR="00D5507E">
        <w:t>y</w:t>
      </w:r>
      <w:r w:rsidRPr="002F3979">
        <w:t xml:space="preserve"> ve formátu *.</w:t>
      </w:r>
      <w:proofErr w:type="spellStart"/>
      <w:r w:rsidRPr="002F3979">
        <w:t>xls</w:t>
      </w:r>
      <w:proofErr w:type="spellEnd"/>
      <w:r w:rsidRPr="002F3979">
        <w:t xml:space="preserve"> (MS Excel);</w:t>
      </w:r>
    </w:p>
    <w:p w14:paraId="7FF85029" w14:textId="77777777" w:rsidR="00125C06" w:rsidRDefault="00125C06" w:rsidP="00E50384">
      <w:pPr>
        <w:ind w:left="680"/>
        <w:jc w:val="both"/>
      </w:pPr>
    </w:p>
    <w:p w14:paraId="79082696" w14:textId="67426763" w:rsidR="00456070" w:rsidRDefault="00456070" w:rsidP="00456070">
      <w:pPr>
        <w:ind w:left="680" w:hanging="680"/>
        <w:jc w:val="both"/>
      </w:pPr>
      <w:r w:rsidRPr="00AF7D5F">
        <w:t>2.4.</w:t>
      </w:r>
      <w:r w:rsidRPr="00AF7D5F">
        <w:tab/>
        <w:t>Předmětem smlouvy je poskytnutí výhradní</w:t>
      </w:r>
      <w:r w:rsidRPr="00CD277F">
        <w:t xml:space="preserve"> licence</w:t>
      </w:r>
      <w:r w:rsidRPr="0005300B">
        <w:t xml:space="preserve"> k hmotnému zachycení výsledků tvůrčí činnosti zhotovitele dle této smlouvy jako autorskému dílu v souladu s autorským zákonem </w:t>
      </w:r>
      <w:r>
        <w:t>a zákonem</w:t>
      </w:r>
      <w:r w:rsidRPr="00561B48">
        <w:t xml:space="preserve"> č. 89/2012 Sb., občanský zákoník, ve znění pozdějších předpisů</w:t>
      </w:r>
      <w:r>
        <w:t>,</w:t>
      </w:r>
      <w:r w:rsidRPr="00561B48">
        <w:t xml:space="preserve"> </w:t>
      </w:r>
      <w:r w:rsidRPr="0005300B">
        <w:t>dle čl. 10 této smlouvy.</w:t>
      </w:r>
    </w:p>
    <w:p w14:paraId="798530FB" w14:textId="77777777" w:rsidR="0033396B" w:rsidRDefault="0033396B" w:rsidP="00456070">
      <w:pPr>
        <w:ind w:left="680" w:hanging="680"/>
        <w:jc w:val="both"/>
      </w:pPr>
    </w:p>
    <w:p w14:paraId="2A3FBF31" w14:textId="06E4F4E2" w:rsidR="00072139" w:rsidRDefault="00456070" w:rsidP="00456070">
      <w:pPr>
        <w:ind w:left="680" w:hanging="680"/>
        <w:jc w:val="both"/>
      </w:pPr>
      <w:r>
        <w:t>2.5.</w:t>
      </w:r>
      <w:r>
        <w:tab/>
      </w:r>
      <w:r w:rsidR="00072139" w:rsidRPr="00566566">
        <w:t>Předmětem smlouvy je provedení</w:t>
      </w:r>
      <w:r w:rsidR="00072139">
        <w:t xml:space="preserve"> činností spojených se získáním </w:t>
      </w:r>
      <w:r w:rsidR="00674CE3">
        <w:t>vyjádření DOSS a SIS a rovněž spojen</w:t>
      </w:r>
      <w:r w:rsidR="005C0150">
        <w:t>ých</w:t>
      </w:r>
      <w:r w:rsidR="00674CE3">
        <w:t xml:space="preserve"> se získáním </w:t>
      </w:r>
      <w:r w:rsidR="00EA0322">
        <w:t xml:space="preserve">společného </w:t>
      </w:r>
      <w:r w:rsidR="005C0150">
        <w:t>územního rozhodnutí a stavebního</w:t>
      </w:r>
      <w:r w:rsidR="00674CE3">
        <w:t xml:space="preserve"> povolení a zastupování v příslušných řízeních</w:t>
      </w:r>
      <w:r w:rsidR="005C0150">
        <w:t>.</w:t>
      </w:r>
    </w:p>
    <w:p w14:paraId="2B86C3A2" w14:textId="77777777" w:rsidR="00072139" w:rsidRDefault="00072139" w:rsidP="00456070">
      <w:pPr>
        <w:ind w:left="680" w:hanging="680"/>
        <w:jc w:val="both"/>
      </w:pPr>
    </w:p>
    <w:p w14:paraId="71EDD33F" w14:textId="77777777" w:rsidR="00456070" w:rsidRPr="0005300B" w:rsidRDefault="00456070" w:rsidP="00456070">
      <w:pPr>
        <w:jc w:val="center"/>
        <w:rPr>
          <w:b/>
        </w:rPr>
      </w:pPr>
      <w:r w:rsidRPr="0005300B">
        <w:rPr>
          <w:b/>
        </w:rPr>
        <w:t>Článek 3.</w:t>
      </w:r>
    </w:p>
    <w:p w14:paraId="4BCE10BF" w14:textId="77777777" w:rsidR="00456070" w:rsidRPr="0005300B" w:rsidRDefault="00456070" w:rsidP="00456070">
      <w:pPr>
        <w:jc w:val="center"/>
        <w:rPr>
          <w:b/>
        </w:rPr>
      </w:pPr>
      <w:r w:rsidRPr="0005300B">
        <w:rPr>
          <w:b/>
        </w:rPr>
        <w:t>Povinnosti zhotovitele</w:t>
      </w:r>
    </w:p>
    <w:p w14:paraId="3B6548C7" w14:textId="77777777" w:rsidR="00456070" w:rsidRPr="00566566" w:rsidRDefault="00456070" w:rsidP="00456070">
      <w:pPr>
        <w:spacing w:after="60"/>
        <w:ind w:left="680" w:hanging="680"/>
        <w:jc w:val="both"/>
      </w:pPr>
      <w:r w:rsidRPr="0005300B">
        <w:t>3.1.</w:t>
      </w:r>
      <w:r w:rsidRPr="0005300B">
        <w:tab/>
      </w:r>
      <w:r w:rsidRPr="00566566">
        <w:t>Zhotovitel se zavazuje poskytnout plnění dle této smlouvy objednateli po takto vymezených částech:</w:t>
      </w:r>
    </w:p>
    <w:p w14:paraId="37A5C885" w14:textId="06BB9238" w:rsidR="00456070" w:rsidRDefault="00456070" w:rsidP="00456070">
      <w:pPr>
        <w:spacing w:after="120"/>
        <w:ind w:left="1037" w:hanging="357"/>
        <w:jc w:val="both"/>
      </w:pPr>
      <w:r w:rsidRPr="00566566">
        <w:t>a)</w:t>
      </w:r>
      <w:r w:rsidRPr="00566566">
        <w:tab/>
        <w:t xml:space="preserve">tvůrčí činnost zhotovitele </w:t>
      </w:r>
      <w:r>
        <w:t>spočívající v</w:t>
      </w:r>
      <w:r w:rsidRPr="00566566">
        <w:t xml:space="preserve">e </w:t>
      </w:r>
      <w:r w:rsidRPr="00566566">
        <w:rPr>
          <w:u w:val="single"/>
        </w:rPr>
        <w:t xml:space="preserve">zpracování </w:t>
      </w:r>
      <w:r>
        <w:rPr>
          <w:b/>
          <w:u w:val="single"/>
        </w:rPr>
        <w:t>projektov</w:t>
      </w:r>
      <w:r w:rsidR="00C7756D">
        <w:rPr>
          <w:b/>
          <w:u w:val="single"/>
        </w:rPr>
        <w:t>é</w:t>
      </w:r>
      <w:r>
        <w:rPr>
          <w:b/>
          <w:u w:val="single"/>
        </w:rPr>
        <w:t xml:space="preserve"> dokumentac</w:t>
      </w:r>
      <w:r w:rsidR="00C7756D">
        <w:rPr>
          <w:b/>
          <w:u w:val="single"/>
        </w:rPr>
        <w:t>e</w:t>
      </w:r>
      <w:r w:rsidRPr="00566566">
        <w:t xml:space="preserve"> a poskytnutí výhradní licence k výsledkům tvůrčí činnosti zhotovitele a jejich hmotnému zachycení v </w:t>
      </w:r>
      <w:r>
        <w:t>projektových</w:t>
      </w:r>
      <w:r w:rsidRPr="00566566">
        <w:t xml:space="preserve"> dokumentac</w:t>
      </w:r>
      <w:r>
        <w:t>ích</w:t>
      </w:r>
      <w:r w:rsidRPr="00566566">
        <w:t xml:space="preserve"> </w:t>
      </w:r>
      <w:r w:rsidR="000D55C9">
        <w:t xml:space="preserve">DÚR a DSP </w:t>
      </w:r>
      <w:r w:rsidRPr="00566566">
        <w:t xml:space="preserve">objednateli (dále také jen </w:t>
      </w:r>
      <w:r w:rsidRPr="00566566">
        <w:rPr>
          <w:b/>
        </w:rPr>
        <w:t>„</w:t>
      </w:r>
      <w:r w:rsidRPr="00566566">
        <w:rPr>
          <w:b/>
          <w:i/>
        </w:rPr>
        <w:t>část A plnění</w:t>
      </w:r>
      <w:r w:rsidRPr="00566566">
        <w:rPr>
          <w:b/>
        </w:rPr>
        <w:t>“</w:t>
      </w:r>
      <w:r w:rsidRPr="00566566">
        <w:t>);</w:t>
      </w:r>
    </w:p>
    <w:p w14:paraId="64E51741" w14:textId="4F748EBC" w:rsidR="000D55C9" w:rsidRDefault="000D55C9" w:rsidP="00456070">
      <w:pPr>
        <w:spacing w:after="120"/>
        <w:ind w:left="1037" w:hanging="357"/>
        <w:jc w:val="both"/>
      </w:pPr>
      <w:r>
        <w:lastRenderedPageBreak/>
        <w:t>b)</w:t>
      </w:r>
      <w:r w:rsidR="00353B21">
        <w:tab/>
      </w:r>
      <w:r w:rsidR="00353B21" w:rsidRPr="00566566">
        <w:t>provedení</w:t>
      </w:r>
      <w:r w:rsidR="00353B21">
        <w:t xml:space="preserve"> činností spojených se získáním vyjádření DOSS a SIS a rovněž spojených se získáním</w:t>
      </w:r>
      <w:r w:rsidR="00EA0322">
        <w:t xml:space="preserve"> společného </w:t>
      </w:r>
      <w:r w:rsidR="00353B21">
        <w:t>územního rozhodnutí a stavebního povolení a zastupování v příslušných řízeních</w:t>
      </w:r>
      <w:r w:rsidR="00353B21" w:rsidRPr="00566566">
        <w:t xml:space="preserve"> </w:t>
      </w:r>
      <w:r w:rsidRPr="00566566">
        <w:t xml:space="preserve">(dále také jen </w:t>
      </w:r>
      <w:r w:rsidRPr="00566566">
        <w:rPr>
          <w:b/>
        </w:rPr>
        <w:t>„</w:t>
      </w:r>
      <w:r w:rsidRPr="00566566">
        <w:rPr>
          <w:b/>
          <w:i/>
        </w:rPr>
        <w:t xml:space="preserve">část </w:t>
      </w:r>
      <w:r w:rsidR="00522C24">
        <w:rPr>
          <w:b/>
          <w:i/>
        </w:rPr>
        <w:t>B</w:t>
      </w:r>
      <w:r w:rsidRPr="00566566">
        <w:rPr>
          <w:b/>
          <w:i/>
        </w:rPr>
        <w:t xml:space="preserve"> plnění</w:t>
      </w:r>
      <w:r w:rsidRPr="00566566">
        <w:rPr>
          <w:b/>
        </w:rPr>
        <w:t>“</w:t>
      </w:r>
      <w:r w:rsidRPr="00566566">
        <w:t>);</w:t>
      </w:r>
    </w:p>
    <w:p w14:paraId="1F611885" w14:textId="057269BB" w:rsidR="00456070" w:rsidRPr="00566566" w:rsidRDefault="00456070" w:rsidP="00456070">
      <w:pPr>
        <w:spacing w:after="120"/>
        <w:ind w:left="680" w:hanging="680"/>
        <w:jc w:val="both"/>
      </w:pPr>
      <w:r w:rsidRPr="00566566">
        <w:t>3.</w:t>
      </w:r>
      <w:r w:rsidR="00572C29">
        <w:t>2</w:t>
      </w:r>
      <w:r w:rsidRPr="00566566">
        <w:t>.</w:t>
      </w:r>
      <w:r w:rsidRPr="00566566">
        <w:tab/>
        <w:t>Zhotovitel touto smlouvou poskytuje objednateli oprávnění užívat výsledky tvůrčí činnosti dle této smlouvy a hmotné zachycení výsledků činnosti zhotovitele ve výše uvedené formě (dále jen „</w:t>
      </w:r>
      <w:r w:rsidRPr="00566566">
        <w:rPr>
          <w:i/>
        </w:rPr>
        <w:t>licence</w:t>
      </w:r>
      <w:r w:rsidRPr="00566566">
        <w:t xml:space="preserve">“) za podmínek sjednaných v této smlouvě. Právem užívat výsledky tvůrčí činnosti dle této smlouvy a hmotné zachycení výsledků činnosti zhotovitele ve výše uvedené formě se ve smyslu této smlouvy rozumí nerušené využívání výsledků tvůrčí činnosti dle této smlouvy a hmotného zachycení výsledků činnosti zhotovitele všemi známými způsoby, zejména jejich další zpracování, úpravy, uveřejňování a rozmnožování, a to tak, aby byl naplněn účel této smlouvy. </w:t>
      </w:r>
    </w:p>
    <w:p w14:paraId="6AF660FC" w14:textId="1C019970" w:rsidR="00456070" w:rsidRPr="00566566" w:rsidRDefault="00456070" w:rsidP="00456070">
      <w:pPr>
        <w:spacing w:after="120"/>
        <w:ind w:left="680" w:hanging="680"/>
        <w:jc w:val="both"/>
      </w:pPr>
      <w:r w:rsidRPr="00566566">
        <w:t>3.</w:t>
      </w:r>
      <w:r w:rsidR="00572C29">
        <w:t>3</w:t>
      </w:r>
      <w:r w:rsidRPr="00566566">
        <w:t>.</w:t>
      </w:r>
      <w:r w:rsidRPr="00566566">
        <w:tab/>
        <w:t xml:space="preserve">Při výkonu své tvůrčí činnosti dle této smlouvy se zhotovitel zavazuje postupovat samostatně a s odbornou péčí tak, aby byl zcela naplněn účel této smlouvy. </w:t>
      </w:r>
    </w:p>
    <w:p w14:paraId="08F38602" w14:textId="0911D686" w:rsidR="00456070" w:rsidRPr="00566566" w:rsidRDefault="00456070" w:rsidP="00456070">
      <w:pPr>
        <w:spacing w:after="120"/>
        <w:ind w:left="680" w:hanging="680"/>
        <w:jc w:val="both"/>
      </w:pPr>
      <w:r w:rsidRPr="00566566">
        <w:t>3.</w:t>
      </w:r>
      <w:r w:rsidR="00572C29">
        <w:t>4</w:t>
      </w:r>
      <w:r w:rsidRPr="00566566">
        <w:t>.</w:t>
      </w:r>
      <w:r w:rsidRPr="00566566">
        <w:tab/>
        <w:t xml:space="preserve">Zhotovitel se zavazuje umožnit objednateli </w:t>
      </w:r>
      <w:r>
        <w:t xml:space="preserve">v průběhu plnění předmětu této smlouvy </w:t>
      </w:r>
      <w:r w:rsidRPr="00566566">
        <w:t xml:space="preserve">minimálně </w:t>
      </w:r>
      <w:r>
        <w:t>jedn</w:t>
      </w:r>
      <w:r w:rsidR="00BF1179">
        <w:t>o</w:t>
      </w:r>
      <w:r>
        <w:t>u za měsíc provádět</w:t>
      </w:r>
      <w:r w:rsidRPr="00566566">
        <w:t xml:space="preserve"> kontrolu postupu zpracování plnění předmětu této smlouvy a objednatel je oprávněn uplatnit požadavky a připomínky a dát zhotoviteli pokyny, o kterých bude vyhotoven písemný záznam. Zhotovitel tyto připomínky a požadavky objednatele ve svém dalším postupu zapracuje a pokyny objednatele </w:t>
      </w:r>
      <w:r w:rsidR="00BF1179">
        <w:t xml:space="preserve">      </w:t>
      </w:r>
      <w:r w:rsidRPr="00566566">
        <w:t xml:space="preserve">se při plnění svých povinností řídí. Za požadavky a připomínky objednatele se </w:t>
      </w:r>
      <w:r w:rsidR="00BF1179">
        <w:t xml:space="preserve">          </w:t>
      </w:r>
      <w:r w:rsidRPr="00566566">
        <w:t>pro potřeby této smlouvy považují požadavky a připomínky vznesené osobami, které objednatel výslovně zhotoviteli označí.</w:t>
      </w:r>
    </w:p>
    <w:p w14:paraId="0168A1EB" w14:textId="54904920" w:rsidR="00456070" w:rsidRPr="00566566" w:rsidRDefault="00456070" w:rsidP="00456070">
      <w:pPr>
        <w:spacing w:after="120"/>
        <w:ind w:left="680" w:hanging="680"/>
        <w:jc w:val="both"/>
      </w:pPr>
      <w:r w:rsidRPr="00566566">
        <w:t>3.</w:t>
      </w:r>
      <w:r w:rsidR="00572C29">
        <w:t>5</w:t>
      </w:r>
      <w:r w:rsidRPr="00566566">
        <w:t>.</w:t>
      </w:r>
      <w:r w:rsidRPr="00566566">
        <w:tab/>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14:paraId="261867C6" w14:textId="72089F54" w:rsidR="00456070" w:rsidRPr="00566566" w:rsidRDefault="00456070" w:rsidP="00456070">
      <w:pPr>
        <w:spacing w:after="120"/>
        <w:ind w:left="680" w:hanging="680"/>
        <w:jc w:val="both"/>
      </w:pPr>
      <w:r w:rsidRPr="00566566">
        <w:t>3.</w:t>
      </w:r>
      <w:r w:rsidR="00572C29">
        <w:t>6</w:t>
      </w:r>
      <w:r w:rsidRPr="00566566">
        <w:t>.</w:t>
      </w:r>
      <w:r w:rsidRPr="00566566">
        <w:tab/>
        <w:t xml:space="preserve">Zhotovitel se zavazuje poskytnout subjektům provádějícím kontrolu ve smyslu zákona č. 320/2001 Sb., o finanční kontrole ve veřejné správě a o změně některých zákonů (zákon o finanční kontrole), ve znění pozdějších předpisů, a to formou státní kontroly podle zákona č. 255/2012 Sb., kontrolní řád, ve znění pozdějších předpisů, řádně uchovávat originály vyhotovení smlouvy včetně jejích dodatků, originály účetních dokladů a veškerou další dokumentaci a další nezbytné doklady a informace týkající se jeho činností souvisejících s poskytovaným plněním dle této smlouvy, a to ve lhůtě 10 let od zániku závazků z této smlouvy, pokud český právní systém nestanoví lhůtu delší. </w:t>
      </w:r>
    </w:p>
    <w:p w14:paraId="1151E1A3" w14:textId="47193701" w:rsidR="00456070" w:rsidRPr="00566566" w:rsidRDefault="00456070" w:rsidP="00456070">
      <w:pPr>
        <w:spacing w:after="120"/>
        <w:ind w:left="680" w:hanging="680"/>
        <w:jc w:val="both"/>
      </w:pPr>
      <w:r w:rsidRPr="00566566">
        <w:t>3.</w:t>
      </w:r>
      <w:r w:rsidR="00572C29">
        <w:t>7</w:t>
      </w:r>
      <w:r w:rsidRPr="00566566">
        <w:t>.</w:t>
      </w:r>
      <w:r w:rsidRPr="00566566">
        <w:tab/>
        <w:t>Zhotovitel není oprávněn bez předchozího souhlasu objednatele postoupit práva a povinnosti z této smlouvy třetím osobám.</w:t>
      </w:r>
    </w:p>
    <w:p w14:paraId="64410CB4" w14:textId="77777777" w:rsidR="00456070" w:rsidRDefault="00456070" w:rsidP="00456070">
      <w:pPr>
        <w:ind w:left="680" w:hanging="680"/>
        <w:jc w:val="center"/>
        <w:rPr>
          <w:b/>
          <w:lang w:eastAsia="cs-CZ"/>
        </w:rPr>
      </w:pPr>
    </w:p>
    <w:p w14:paraId="2E914915" w14:textId="77777777" w:rsidR="00456070" w:rsidRPr="0005300B" w:rsidRDefault="00456070" w:rsidP="00456070">
      <w:pPr>
        <w:ind w:left="680" w:hanging="680"/>
        <w:jc w:val="center"/>
        <w:rPr>
          <w:b/>
          <w:lang w:eastAsia="cs-CZ"/>
        </w:rPr>
      </w:pPr>
      <w:r w:rsidRPr="0005300B">
        <w:rPr>
          <w:b/>
          <w:lang w:eastAsia="cs-CZ"/>
        </w:rPr>
        <w:t>Článek 4.</w:t>
      </w:r>
    </w:p>
    <w:p w14:paraId="16AD6F7E" w14:textId="77777777" w:rsidR="00456070" w:rsidRPr="0005300B" w:rsidRDefault="00456070" w:rsidP="00456070">
      <w:pPr>
        <w:jc w:val="center"/>
        <w:rPr>
          <w:b/>
        </w:rPr>
      </w:pPr>
      <w:r w:rsidRPr="0005300B">
        <w:rPr>
          <w:b/>
        </w:rPr>
        <w:t>Povinnosti objednatele</w:t>
      </w:r>
    </w:p>
    <w:p w14:paraId="169AE57B" w14:textId="77777777" w:rsidR="00456070" w:rsidRPr="0005300B" w:rsidRDefault="00456070" w:rsidP="00456070">
      <w:pPr>
        <w:ind w:left="680" w:hanging="680"/>
        <w:jc w:val="both"/>
      </w:pPr>
      <w:r w:rsidRPr="0005300B">
        <w:t>4.1.</w:t>
      </w:r>
      <w:r w:rsidRPr="0005300B">
        <w:tab/>
        <w:t xml:space="preserve">Objednatel se zavazuje řádně dokončené plnění dle této smlouvy od zhotovitele převzít a zaplatit cenu ve výši a za podmínek sjednaných touto smlouvou. </w:t>
      </w:r>
    </w:p>
    <w:p w14:paraId="4F6255B5" w14:textId="77777777" w:rsidR="00456070" w:rsidRPr="0005300B" w:rsidRDefault="00456070" w:rsidP="00456070">
      <w:pPr>
        <w:ind w:left="680" w:hanging="680"/>
        <w:jc w:val="both"/>
      </w:pPr>
      <w:r w:rsidRPr="0005300B">
        <w:t>4.2.</w:t>
      </w:r>
      <w:r w:rsidRPr="0005300B">
        <w:tab/>
        <w:t xml:space="preserve">Objednatel se zavazuje poskytovat zhotoviteli řádnou součinnost ke splnění předmětu této smlouvy. </w:t>
      </w:r>
    </w:p>
    <w:p w14:paraId="0A7ED92C" w14:textId="77777777" w:rsidR="00456070" w:rsidRPr="0005300B" w:rsidRDefault="00456070" w:rsidP="00456070">
      <w:pPr>
        <w:ind w:left="680" w:hanging="680"/>
        <w:jc w:val="both"/>
      </w:pPr>
      <w:r w:rsidRPr="0005300B">
        <w:t xml:space="preserve">4.3. </w:t>
      </w:r>
      <w:r w:rsidRPr="0005300B">
        <w:tab/>
      </w:r>
      <w:r w:rsidRPr="0005300B">
        <w:tab/>
        <w:t xml:space="preserve">Objednatel se zavazuje poskytnout zhotoviteli k plnění této smlouvy veškerou nezbytnou součinnost a zajistit spolupráci odpovědných osob objednatele, které jsou z titulu své funkce schopny poskytnout zhotoviteli požadované podklady a informace k řádnému a včasnému splnění závazků zhotovitele z této smlouvy. </w:t>
      </w:r>
    </w:p>
    <w:p w14:paraId="3F5E2D59" w14:textId="77777777" w:rsidR="00456070" w:rsidRPr="0005300B" w:rsidRDefault="00456070" w:rsidP="00456070">
      <w:pPr>
        <w:ind w:left="680" w:hanging="680"/>
        <w:jc w:val="both"/>
      </w:pPr>
      <w:r w:rsidRPr="0005300B">
        <w:lastRenderedPageBreak/>
        <w:t xml:space="preserve">4.4. </w:t>
      </w:r>
      <w:r w:rsidRPr="0005300B">
        <w:tab/>
        <w:t>Objednatel se bude účastnit jednání a porad organizovaných a sjednávaných po vzájemné dohodě se zhotovitelem. Zápisy z těchto jednání a porad budou mít po vzájemném odsouhlasení a podpisu zástupci obou smluvních stran platnost závazných pokynů.</w:t>
      </w:r>
    </w:p>
    <w:p w14:paraId="1AFE8A4C" w14:textId="77777777" w:rsidR="00456070" w:rsidRDefault="00456070" w:rsidP="00456070">
      <w:pPr>
        <w:rPr>
          <w:b/>
        </w:rPr>
      </w:pPr>
    </w:p>
    <w:p w14:paraId="320C4CB8" w14:textId="77777777" w:rsidR="00456070" w:rsidRPr="0005300B" w:rsidRDefault="00456070" w:rsidP="00456070">
      <w:pPr>
        <w:jc w:val="center"/>
        <w:rPr>
          <w:b/>
        </w:rPr>
      </w:pPr>
      <w:r w:rsidRPr="0005300B">
        <w:rPr>
          <w:b/>
        </w:rPr>
        <w:t>Článek 5.</w:t>
      </w:r>
    </w:p>
    <w:p w14:paraId="1CE7F0C8" w14:textId="77777777" w:rsidR="00456070" w:rsidRPr="0005300B" w:rsidRDefault="00456070" w:rsidP="00456070">
      <w:pPr>
        <w:jc w:val="center"/>
        <w:rPr>
          <w:b/>
        </w:rPr>
      </w:pPr>
      <w:r w:rsidRPr="0005300B">
        <w:rPr>
          <w:b/>
        </w:rPr>
        <w:t>Doba plnění</w:t>
      </w:r>
    </w:p>
    <w:p w14:paraId="090CFC81" w14:textId="77777777" w:rsidR="00456070" w:rsidRPr="00693B9E" w:rsidRDefault="00456070" w:rsidP="00456070">
      <w:pPr>
        <w:spacing w:after="120"/>
        <w:ind w:left="357" w:hanging="357"/>
        <w:jc w:val="both"/>
        <w:rPr>
          <w:u w:val="single"/>
        </w:rPr>
      </w:pPr>
      <w:r w:rsidRPr="0005300B">
        <w:t>5.1.</w:t>
      </w:r>
      <w:r w:rsidRPr="0005300B">
        <w:tab/>
      </w:r>
      <w:r w:rsidRPr="00693B9E">
        <w:rPr>
          <w:u w:val="single"/>
        </w:rPr>
        <w:t>Doba realizace „části A plnění“ dle této smlouvy se sjednává takto:</w:t>
      </w:r>
    </w:p>
    <w:p w14:paraId="523F9E27" w14:textId="77777777" w:rsidR="00456070" w:rsidRPr="00693B9E" w:rsidRDefault="00456070" w:rsidP="00456070">
      <w:pPr>
        <w:spacing w:after="120"/>
        <w:ind w:left="1037" w:hanging="357"/>
        <w:jc w:val="both"/>
      </w:pPr>
      <w:r w:rsidRPr="00693B9E">
        <w:t xml:space="preserve">- </w:t>
      </w:r>
      <w:r w:rsidRPr="00693B9E">
        <w:tab/>
        <w:t>zahájení poskytování „části A plnění“ je ke dni uzavření smlouvy;</w:t>
      </w:r>
    </w:p>
    <w:p w14:paraId="6DA32E55" w14:textId="77777777" w:rsidR="00456070" w:rsidRDefault="00456070" w:rsidP="00456070">
      <w:pPr>
        <w:spacing w:after="120"/>
        <w:ind w:left="1037" w:hanging="357"/>
        <w:jc w:val="both"/>
        <w:rPr>
          <w:b/>
        </w:rPr>
      </w:pPr>
      <w:r w:rsidRPr="00693B9E">
        <w:t xml:space="preserve">- </w:t>
      </w:r>
      <w:r w:rsidRPr="00693B9E">
        <w:tab/>
        <w:t xml:space="preserve">poskytování „části A plnění“ je </w:t>
      </w:r>
      <w:r>
        <w:t>dohodnuto takto:</w:t>
      </w:r>
    </w:p>
    <w:p w14:paraId="28356FDC" w14:textId="3DECDE0E" w:rsidR="00456070" w:rsidRPr="002F3979" w:rsidRDefault="00456070" w:rsidP="00456070">
      <w:pPr>
        <w:pStyle w:val="Odstavecseseznamem"/>
        <w:numPr>
          <w:ilvl w:val="0"/>
          <w:numId w:val="47"/>
        </w:numPr>
        <w:spacing w:after="120"/>
        <w:jc w:val="both"/>
        <w:rPr>
          <w:rFonts w:ascii="Times New Roman" w:hAnsi="Times New Roman"/>
          <w:sz w:val="24"/>
          <w:szCs w:val="24"/>
        </w:rPr>
      </w:pPr>
      <w:r w:rsidRPr="005457A5">
        <w:rPr>
          <w:rFonts w:ascii="Times New Roman" w:hAnsi="Times New Roman"/>
          <w:sz w:val="24"/>
          <w:szCs w:val="24"/>
        </w:rPr>
        <w:t xml:space="preserve">Návrh </w:t>
      </w:r>
      <w:r w:rsidR="00C7756D">
        <w:rPr>
          <w:rFonts w:ascii="Times New Roman" w:hAnsi="Times New Roman"/>
          <w:sz w:val="24"/>
          <w:szCs w:val="24"/>
        </w:rPr>
        <w:t xml:space="preserve">projektové </w:t>
      </w:r>
      <w:r w:rsidRPr="005457A5">
        <w:rPr>
          <w:rFonts w:ascii="Times New Roman" w:hAnsi="Times New Roman"/>
          <w:sz w:val="24"/>
          <w:szCs w:val="24"/>
        </w:rPr>
        <w:t xml:space="preserve">dokumentace </w:t>
      </w:r>
      <w:r w:rsidR="002C0FA0">
        <w:rPr>
          <w:rFonts w:ascii="Times New Roman" w:hAnsi="Times New Roman"/>
          <w:sz w:val="24"/>
          <w:szCs w:val="24"/>
        </w:rPr>
        <w:t xml:space="preserve">DÚR a DSP </w:t>
      </w:r>
      <w:r w:rsidRPr="005457A5">
        <w:rPr>
          <w:rFonts w:ascii="Times New Roman" w:hAnsi="Times New Roman"/>
          <w:sz w:val="24"/>
          <w:szCs w:val="24"/>
        </w:rPr>
        <w:t xml:space="preserve">bude předložen objednateli </w:t>
      </w:r>
      <w:r w:rsidR="008D0284">
        <w:rPr>
          <w:rFonts w:ascii="Times New Roman" w:hAnsi="Times New Roman"/>
          <w:sz w:val="24"/>
          <w:szCs w:val="24"/>
        </w:rPr>
        <w:t xml:space="preserve">           </w:t>
      </w:r>
      <w:r w:rsidRPr="005457A5">
        <w:rPr>
          <w:rFonts w:ascii="Times New Roman" w:hAnsi="Times New Roman"/>
          <w:sz w:val="24"/>
          <w:szCs w:val="24"/>
        </w:rPr>
        <w:t xml:space="preserve">k vyjádření a </w:t>
      </w:r>
      <w:r w:rsidRPr="002F3979">
        <w:rPr>
          <w:rFonts w:ascii="Times New Roman" w:hAnsi="Times New Roman"/>
          <w:sz w:val="24"/>
          <w:szCs w:val="24"/>
        </w:rPr>
        <w:t xml:space="preserve">připomínkám do </w:t>
      </w:r>
      <w:r w:rsidR="00510F1D" w:rsidRPr="00EA0322">
        <w:rPr>
          <w:rFonts w:ascii="Times New Roman" w:hAnsi="Times New Roman"/>
          <w:sz w:val="24"/>
          <w:szCs w:val="24"/>
        </w:rPr>
        <w:t>90</w:t>
      </w:r>
      <w:r w:rsidRPr="002F3979">
        <w:rPr>
          <w:rFonts w:ascii="Times New Roman" w:hAnsi="Times New Roman"/>
          <w:sz w:val="24"/>
          <w:szCs w:val="24"/>
        </w:rPr>
        <w:t xml:space="preserve"> dnů od uzavření smlouvy o dílo.</w:t>
      </w:r>
    </w:p>
    <w:p w14:paraId="251123DD" w14:textId="12309C35" w:rsidR="00456070" w:rsidRPr="002F3979" w:rsidRDefault="00C7756D" w:rsidP="00456070">
      <w:pPr>
        <w:pStyle w:val="Odstavecseseznamem"/>
        <w:numPr>
          <w:ilvl w:val="0"/>
          <w:numId w:val="47"/>
        </w:numPr>
        <w:spacing w:after="120"/>
        <w:jc w:val="both"/>
        <w:rPr>
          <w:rFonts w:ascii="Times New Roman" w:hAnsi="Times New Roman"/>
          <w:sz w:val="24"/>
          <w:szCs w:val="24"/>
        </w:rPr>
      </w:pPr>
      <w:r>
        <w:rPr>
          <w:rFonts w:ascii="Times New Roman" w:hAnsi="Times New Roman"/>
          <w:sz w:val="24"/>
          <w:szCs w:val="24"/>
        </w:rPr>
        <w:t>PD</w:t>
      </w:r>
      <w:r w:rsidR="00456070" w:rsidRPr="002F3979">
        <w:rPr>
          <w:rFonts w:ascii="Times New Roman" w:hAnsi="Times New Roman"/>
          <w:sz w:val="24"/>
          <w:szCs w:val="24"/>
        </w:rPr>
        <w:t xml:space="preserve"> </w:t>
      </w:r>
      <w:r w:rsidR="0078132E">
        <w:rPr>
          <w:rFonts w:ascii="Times New Roman" w:hAnsi="Times New Roman"/>
          <w:sz w:val="24"/>
          <w:szCs w:val="24"/>
        </w:rPr>
        <w:t xml:space="preserve">DÚR a DSP </w:t>
      </w:r>
      <w:r w:rsidR="00456070" w:rsidRPr="002F3979">
        <w:rPr>
          <w:rFonts w:ascii="Times New Roman" w:hAnsi="Times New Roman"/>
          <w:sz w:val="24"/>
          <w:szCs w:val="24"/>
        </w:rPr>
        <w:t xml:space="preserve">po zapracování připomínek objednatele, určená k získání stanovisek DOSS a vyjádření vlastníků nebo správců dotčených inženýrských sítí a dotčených </w:t>
      </w:r>
      <w:proofErr w:type="gramStart"/>
      <w:r w:rsidR="00456070" w:rsidRPr="002F3979">
        <w:rPr>
          <w:rFonts w:ascii="Times New Roman" w:hAnsi="Times New Roman"/>
          <w:sz w:val="24"/>
          <w:szCs w:val="24"/>
        </w:rPr>
        <w:t xml:space="preserve">pozemků </w:t>
      </w:r>
      <w:r>
        <w:rPr>
          <w:rFonts w:ascii="Times New Roman" w:hAnsi="Times New Roman"/>
          <w:sz w:val="24"/>
          <w:szCs w:val="24"/>
        </w:rPr>
        <w:t xml:space="preserve">- </w:t>
      </w:r>
      <w:r w:rsidR="00456070" w:rsidRPr="002F3979">
        <w:rPr>
          <w:rFonts w:ascii="Times New Roman" w:hAnsi="Times New Roman"/>
          <w:sz w:val="24"/>
          <w:szCs w:val="24"/>
        </w:rPr>
        <w:t>do</w:t>
      </w:r>
      <w:proofErr w:type="gramEnd"/>
      <w:r w:rsidR="00F14B98" w:rsidRPr="002F3979">
        <w:rPr>
          <w:rFonts w:ascii="Times New Roman" w:hAnsi="Times New Roman"/>
          <w:sz w:val="24"/>
          <w:szCs w:val="24"/>
        </w:rPr>
        <w:t xml:space="preserve"> </w:t>
      </w:r>
      <w:r w:rsidR="00826942" w:rsidRPr="00EA0322">
        <w:rPr>
          <w:rFonts w:ascii="Times New Roman" w:hAnsi="Times New Roman"/>
          <w:sz w:val="24"/>
          <w:szCs w:val="24"/>
        </w:rPr>
        <w:t>30</w:t>
      </w:r>
      <w:r w:rsidR="00F14CA6" w:rsidRPr="002F3979">
        <w:rPr>
          <w:rFonts w:ascii="Times New Roman" w:hAnsi="Times New Roman"/>
          <w:sz w:val="24"/>
          <w:szCs w:val="24"/>
        </w:rPr>
        <w:t xml:space="preserve"> </w:t>
      </w:r>
      <w:r w:rsidR="00456070" w:rsidRPr="002F3979">
        <w:rPr>
          <w:rFonts w:ascii="Times New Roman" w:hAnsi="Times New Roman"/>
          <w:sz w:val="24"/>
          <w:szCs w:val="24"/>
        </w:rPr>
        <w:t>dnů od zaslání písemných připomínek objednatele</w:t>
      </w:r>
      <w:r w:rsidR="00EA0322">
        <w:rPr>
          <w:rFonts w:ascii="Times New Roman" w:hAnsi="Times New Roman"/>
          <w:sz w:val="24"/>
          <w:szCs w:val="24"/>
        </w:rPr>
        <w:t xml:space="preserve"> k předloženému n</w:t>
      </w:r>
      <w:r w:rsidR="00EA0322" w:rsidRPr="005457A5">
        <w:rPr>
          <w:rFonts w:ascii="Times New Roman" w:hAnsi="Times New Roman"/>
          <w:sz w:val="24"/>
          <w:szCs w:val="24"/>
        </w:rPr>
        <w:t>ávrh</w:t>
      </w:r>
      <w:r w:rsidR="00EA0322">
        <w:rPr>
          <w:rFonts w:ascii="Times New Roman" w:hAnsi="Times New Roman"/>
          <w:sz w:val="24"/>
          <w:szCs w:val="24"/>
        </w:rPr>
        <w:t>u</w:t>
      </w:r>
      <w:r w:rsidR="00EA0322" w:rsidRPr="005457A5">
        <w:rPr>
          <w:rFonts w:ascii="Times New Roman" w:hAnsi="Times New Roman"/>
          <w:sz w:val="24"/>
          <w:szCs w:val="24"/>
        </w:rPr>
        <w:t xml:space="preserve"> </w:t>
      </w:r>
      <w:r w:rsidR="00EA0322">
        <w:rPr>
          <w:rFonts w:ascii="Times New Roman" w:hAnsi="Times New Roman"/>
          <w:sz w:val="24"/>
          <w:szCs w:val="24"/>
        </w:rPr>
        <w:t xml:space="preserve">projektové </w:t>
      </w:r>
      <w:r w:rsidR="00EA0322" w:rsidRPr="005457A5">
        <w:rPr>
          <w:rFonts w:ascii="Times New Roman" w:hAnsi="Times New Roman"/>
          <w:sz w:val="24"/>
          <w:szCs w:val="24"/>
        </w:rPr>
        <w:t xml:space="preserve">dokumentace </w:t>
      </w:r>
      <w:r w:rsidR="00EA0322">
        <w:rPr>
          <w:rFonts w:ascii="Times New Roman" w:hAnsi="Times New Roman"/>
          <w:sz w:val="24"/>
          <w:szCs w:val="24"/>
        </w:rPr>
        <w:t>DÚR a DSP</w:t>
      </w:r>
      <w:r w:rsidR="00456070" w:rsidRPr="002F3979">
        <w:rPr>
          <w:rFonts w:ascii="Times New Roman" w:hAnsi="Times New Roman"/>
          <w:sz w:val="24"/>
          <w:szCs w:val="24"/>
        </w:rPr>
        <w:t>.</w:t>
      </w:r>
    </w:p>
    <w:p w14:paraId="1D99A011" w14:textId="67849199" w:rsidR="00456070" w:rsidRDefault="00284442" w:rsidP="00456070">
      <w:pPr>
        <w:pStyle w:val="Odstavecseseznamem"/>
        <w:numPr>
          <w:ilvl w:val="0"/>
          <w:numId w:val="47"/>
        </w:numPr>
        <w:spacing w:after="120"/>
        <w:jc w:val="both"/>
        <w:rPr>
          <w:rFonts w:ascii="Times New Roman" w:hAnsi="Times New Roman"/>
          <w:sz w:val="24"/>
          <w:szCs w:val="24"/>
        </w:rPr>
      </w:pPr>
      <w:r>
        <w:rPr>
          <w:rFonts w:ascii="Times New Roman" w:hAnsi="Times New Roman"/>
          <w:sz w:val="24"/>
          <w:szCs w:val="24"/>
        </w:rPr>
        <w:t>PD</w:t>
      </w:r>
      <w:r w:rsidR="00456070" w:rsidRPr="002F3979">
        <w:rPr>
          <w:rFonts w:ascii="Times New Roman" w:hAnsi="Times New Roman"/>
          <w:sz w:val="24"/>
          <w:szCs w:val="24"/>
        </w:rPr>
        <w:t xml:space="preserve"> </w:t>
      </w:r>
      <w:r w:rsidR="0078132E">
        <w:rPr>
          <w:rFonts w:ascii="Times New Roman" w:hAnsi="Times New Roman"/>
          <w:sz w:val="24"/>
          <w:szCs w:val="24"/>
        </w:rPr>
        <w:t xml:space="preserve">DÚR a DSP </w:t>
      </w:r>
      <w:r w:rsidR="00456070" w:rsidRPr="002F3979">
        <w:rPr>
          <w:rFonts w:ascii="Times New Roman" w:hAnsi="Times New Roman"/>
          <w:sz w:val="24"/>
          <w:szCs w:val="24"/>
        </w:rPr>
        <w:t xml:space="preserve">vč. stanovisek DOSS a vyjádření vlastníků nebo správců dotčených inženýrských sítí a dotčených pozemků do </w:t>
      </w:r>
      <w:r w:rsidR="00F14CA6" w:rsidRPr="00EA0322">
        <w:rPr>
          <w:rFonts w:ascii="Times New Roman" w:hAnsi="Times New Roman"/>
          <w:sz w:val="24"/>
          <w:szCs w:val="24"/>
        </w:rPr>
        <w:t>60</w:t>
      </w:r>
      <w:r w:rsidR="00456070" w:rsidRPr="002F3979">
        <w:rPr>
          <w:rFonts w:ascii="Times New Roman" w:hAnsi="Times New Roman"/>
          <w:sz w:val="24"/>
          <w:szCs w:val="24"/>
        </w:rPr>
        <w:t xml:space="preserve"> dnů od okamžiku vyhotovení dokumentace dle předchozího bodu – tato lhůta se prodlužuje o tolik dnů, o kolik bude </w:t>
      </w:r>
      <w:r w:rsidR="00EA0322">
        <w:rPr>
          <w:rFonts w:ascii="Times New Roman" w:hAnsi="Times New Roman"/>
          <w:sz w:val="24"/>
          <w:szCs w:val="24"/>
        </w:rPr>
        <w:t>překročena</w:t>
      </w:r>
      <w:r w:rsidR="00456070" w:rsidRPr="002F3979">
        <w:rPr>
          <w:rFonts w:ascii="Times New Roman" w:hAnsi="Times New Roman"/>
          <w:sz w:val="24"/>
          <w:szCs w:val="24"/>
        </w:rPr>
        <w:t xml:space="preserve"> lhůta </w:t>
      </w:r>
      <w:r w:rsidR="00EA0322">
        <w:rPr>
          <w:rFonts w:ascii="Times New Roman" w:hAnsi="Times New Roman"/>
          <w:sz w:val="24"/>
          <w:szCs w:val="24"/>
        </w:rPr>
        <w:t xml:space="preserve">pro vyjádření </w:t>
      </w:r>
      <w:r w:rsidR="00456070" w:rsidRPr="002F3979">
        <w:rPr>
          <w:rFonts w:ascii="Times New Roman" w:hAnsi="Times New Roman"/>
          <w:sz w:val="24"/>
          <w:szCs w:val="24"/>
        </w:rPr>
        <w:t xml:space="preserve">ze strany DOSS nebo vlastníků nebo správců dotčených inženýrských sítí </w:t>
      </w:r>
      <w:r w:rsidR="00F14CA6" w:rsidRPr="002F3979">
        <w:rPr>
          <w:rFonts w:ascii="Times New Roman" w:hAnsi="Times New Roman"/>
          <w:sz w:val="24"/>
          <w:szCs w:val="24"/>
        </w:rPr>
        <w:t xml:space="preserve">nad </w:t>
      </w:r>
      <w:r w:rsidR="00456070" w:rsidRPr="002F3979">
        <w:rPr>
          <w:rFonts w:ascii="Times New Roman" w:hAnsi="Times New Roman"/>
          <w:sz w:val="24"/>
          <w:szCs w:val="24"/>
        </w:rPr>
        <w:t xml:space="preserve">rámec </w:t>
      </w:r>
      <w:proofErr w:type="gramStart"/>
      <w:r w:rsidR="00456070" w:rsidRPr="002F3979">
        <w:rPr>
          <w:rFonts w:ascii="Times New Roman" w:hAnsi="Times New Roman"/>
          <w:sz w:val="24"/>
          <w:szCs w:val="24"/>
        </w:rPr>
        <w:t>60</w:t>
      </w:r>
      <w:r w:rsidR="00EA0322">
        <w:rPr>
          <w:rFonts w:ascii="Times New Roman" w:hAnsi="Times New Roman"/>
          <w:sz w:val="24"/>
          <w:szCs w:val="24"/>
        </w:rPr>
        <w:t>ti denní</w:t>
      </w:r>
      <w:proofErr w:type="gramEnd"/>
      <w:r w:rsidR="00EA0322">
        <w:rPr>
          <w:rFonts w:ascii="Times New Roman" w:hAnsi="Times New Roman"/>
          <w:sz w:val="24"/>
          <w:szCs w:val="24"/>
        </w:rPr>
        <w:t xml:space="preserve"> lhůty pro vyjádření </w:t>
      </w:r>
      <w:r w:rsidR="00EA0322" w:rsidRPr="002F3979">
        <w:rPr>
          <w:rFonts w:ascii="Times New Roman" w:hAnsi="Times New Roman"/>
          <w:sz w:val="24"/>
          <w:szCs w:val="24"/>
        </w:rPr>
        <w:t>DOSS a vyjádření vlastníků nebo správců dotčených inženýrských sítí a dotčených pozemků</w:t>
      </w:r>
      <w:r w:rsidR="00456070" w:rsidRPr="002F3979">
        <w:rPr>
          <w:rFonts w:ascii="Times New Roman" w:hAnsi="Times New Roman"/>
          <w:sz w:val="24"/>
          <w:szCs w:val="24"/>
        </w:rPr>
        <w:t>.</w:t>
      </w:r>
    </w:p>
    <w:p w14:paraId="620A2F0F" w14:textId="64F1328C" w:rsidR="005F46E8" w:rsidRDefault="005F46E8" w:rsidP="005F46E8">
      <w:pPr>
        <w:pStyle w:val="Odstavecseseznamem"/>
        <w:spacing w:after="120"/>
        <w:ind w:left="1400"/>
        <w:jc w:val="both"/>
        <w:rPr>
          <w:rFonts w:ascii="Times New Roman" w:hAnsi="Times New Roman"/>
          <w:sz w:val="24"/>
          <w:szCs w:val="24"/>
        </w:rPr>
      </w:pPr>
    </w:p>
    <w:p w14:paraId="673A222C" w14:textId="7ECFF016" w:rsidR="005F46E8" w:rsidRPr="00693B9E" w:rsidRDefault="00090611" w:rsidP="005F46E8">
      <w:pPr>
        <w:spacing w:after="120"/>
        <w:ind w:left="357" w:hanging="357"/>
        <w:jc w:val="both"/>
        <w:rPr>
          <w:u w:val="single"/>
        </w:rPr>
      </w:pPr>
      <w:r>
        <w:rPr>
          <w:u w:val="single"/>
        </w:rPr>
        <w:t>5.2.</w:t>
      </w:r>
      <w:r>
        <w:rPr>
          <w:u w:val="single"/>
        </w:rPr>
        <w:tab/>
      </w:r>
      <w:r w:rsidR="005F46E8" w:rsidRPr="00693B9E">
        <w:rPr>
          <w:u w:val="single"/>
        </w:rPr>
        <w:t xml:space="preserve">Doba realizace „části </w:t>
      </w:r>
      <w:r w:rsidR="005F46E8">
        <w:rPr>
          <w:u w:val="single"/>
        </w:rPr>
        <w:t>B</w:t>
      </w:r>
      <w:r w:rsidR="005F46E8" w:rsidRPr="00693B9E">
        <w:rPr>
          <w:u w:val="single"/>
        </w:rPr>
        <w:t xml:space="preserve"> plnění“ dle této smlouvy se sjednává takto:</w:t>
      </w:r>
    </w:p>
    <w:p w14:paraId="3C3DE41A" w14:textId="17051B9B" w:rsidR="005F46E8" w:rsidRPr="00693B9E" w:rsidRDefault="005F46E8" w:rsidP="005F46E8">
      <w:pPr>
        <w:spacing w:after="120"/>
        <w:ind w:left="1037" w:hanging="357"/>
        <w:jc w:val="both"/>
      </w:pPr>
      <w:r w:rsidRPr="00693B9E">
        <w:t xml:space="preserve">- </w:t>
      </w:r>
      <w:r w:rsidRPr="00693B9E">
        <w:tab/>
        <w:t xml:space="preserve">zahájení poskytování „části </w:t>
      </w:r>
      <w:r>
        <w:t>B</w:t>
      </w:r>
      <w:r w:rsidRPr="00693B9E">
        <w:t xml:space="preserve"> plnění“ je ke dni </w:t>
      </w:r>
      <w:r>
        <w:t xml:space="preserve">odevzdání </w:t>
      </w:r>
      <w:r>
        <w:rPr>
          <w:szCs w:val="24"/>
        </w:rPr>
        <w:t>PD</w:t>
      </w:r>
      <w:r w:rsidRPr="002F3979">
        <w:rPr>
          <w:szCs w:val="24"/>
        </w:rPr>
        <w:t xml:space="preserve"> </w:t>
      </w:r>
      <w:r>
        <w:rPr>
          <w:szCs w:val="24"/>
        </w:rPr>
        <w:t xml:space="preserve">DÚR a DSP </w:t>
      </w:r>
      <w:r w:rsidRPr="002F3979">
        <w:rPr>
          <w:szCs w:val="24"/>
        </w:rPr>
        <w:t>vč. stanovisek DOSS a vyjádření vlastníků nebo správců dotčených inženýrských sítí a dotčených pozemků</w:t>
      </w:r>
      <w:r w:rsidRPr="00693B9E">
        <w:t>;</w:t>
      </w:r>
    </w:p>
    <w:p w14:paraId="2D64856D" w14:textId="5DAB4397" w:rsidR="005F46E8" w:rsidRDefault="005F46E8" w:rsidP="005F46E8">
      <w:pPr>
        <w:spacing w:after="120"/>
        <w:ind w:left="1037" w:hanging="357"/>
        <w:jc w:val="both"/>
        <w:rPr>
          <w:b/>
        </w:rPr>
      </w:pPr>
      <w:r w:rsidRPr="00693B9E">
        <w:t xml:space="preserve">- </w:t>
      </w:r>
      <w:r w:rsidRPr="00693B9E">
        <w:tab/>
        <w:t xml:space="preserve">poskytování „části </w:t>
      </w:r>
      <w:r>
        <w:t>B</w:t>
      </w:r>
      <w:r w:rsidRPr="00693B9E">
        <w:t xml:space="preserve"> plnění“ je </w:t>
      </w:r>
      <w:r>
        <w:t>dohodnuto takto:</w:t>
      </w:r>
    </w:p>
    <w:p w14:paraId="299E6A4B" w14:textId="3AE52766" w:rsidR="00456070" w:rsidRPr="002F3979" w:rsidRDefault="00456070" w:rsidP="00456070">
      <w:pPr>
        <w:pStyle w:val="Odstavecseseznamem"/>
        <w:numPr>
          <w:ilvl w:val="0"/>
          <w:numId w:val="47"/>
        </w:numPr>
        <w:spacing w:after="120"/>
        <w:jc w:val="both"/>
        <w:rPr>
          <w:rFonts w:ascii="Times New Roman" w:hAnsi="Times New Roman"/>
          <w:sz w:val="24"/>
          <w:szCs w:val="24"/>
        </w:rPr>
      </w:pPr>
      <w:r w:rsidRPr="002F3979">
        <w:rPr>
          <w:rFonts w:ascii="Times New Roman" w:hAnsi="Times New Roman"/>
          <w:sz w:val="24"/>
          <w:szCs w:val="24"/>
        </w:rPr>
        <w:t xml:space="preserve">Vyřízení společného územního rozhodnutí a stavebního povolení (popř. </w:t>
      </w:r>
      <w:r w:rsidR="00C7756D">
        <w:rPr>
          <w:rFonts w:ascii="Times New Roman" w:hAnsi="Times New Roman"/>
          <w:sz w:val="24"/>
          <w:szCs w:val="24"/>
        </w:rPr>
        <w:t>u</w:t>
      </w:r>
      <w:r w:rsidRPr="002F3979">
        <w:rPr>
          <w:rFonts w:ascii="Times New Roman" w:hAnsi="Times New Roman"/>
          <w:sz w:val="24"/>
          <w:szCs w:val="24"/>
        </w:rPr>
        <w:t xml:space="preserve">zavření veřejnoprávní smlouvy) do </w:t>
      </w:r>
      <w:r w:rsidR="00EA0322" w:rsidRPr="00EA0322">
        <w:rPr>
          <w:rFonts w:ascii="Times New Roman" w:hAnsi="Times New Roman"/>
          <w:sz w:val="24"/>
          <w:szCs w:val="24"/>
        </w:rPr>
        <w:t>9</w:t>
      </w:r>
      <w:r w:rsidR="00F14CA6" w:rsidRPr="00EA0322">
        <w:rPr>
          <w:rFonts w:ascii="Times New Roman" w:hAnsi="Times New Roman"/>
          <w:sz w:val="24"/>
          <w:szCs w:val="24"/>
        </w:rPr>
        <w:t>0</w:t>
      </w:r>
      <w:r w:rsidRPr="002F3979">
        <w:rPr>
          <w:rFonts w:ascii="Times New Roman" w:hAnsi="Times New Roman"/>
          <w:sz w:val="24"/>
          <w:szCs w:val="24"/>
        </w:rPr>
        <w:t xml:space="preserve"> dnů od odevzdání </w:t>
      </w:r>
      <w:r w:rsidR="00A65D2F">
        <w:rPr>
          <w:rFonts w:ascii="Times New Roman" w:hAnsi="Times New Roman"/>
          <w:sz w:val="24"/>
          <w:szCs w:val="24"/>
        </w:rPr>
        <w:t>PD</w:t>
      </w:r>
      <w:r w:rsidR="00A65D2F" w:rsidRPr="002F3979">
        <w:rPr>
          <w:rFonts w:ascii="Times New Roman" w:hAnsi="Times New Roman"/>
          <w:sz w:val="24"/>
          <w:szCs w:val="24"/>
        </w:rPr>
        <w:t xml:space="preserve"> </w:t>
      </w:r>
      <w:r w:rsidR="00A65D2F">
        <w:rPr>
          <w:rFonts w:ascii="Times New Roman" w:hAnsi="Times New Roman"/>
          <w:sz w:val="24"/>
          <w:szCs w:val="24"/>
        </w:rPr>
        <w:t xml:space="preserve">DÚR a DSP </w:t>
      </w:r>
      <w:r w:rsidR="00A65D2F" w:rsidRPr="002F3979">
        <w:rPr>
          <w:rFonts w:ascii="Times New Roman" w:hAnsi="Times New Roman"/>
          <w:sz w:val="24"/>
          <w:szCs w:val="24"/>
        </w:rPr>
        <w:t xml:space="preserve">vč. stanovisek DOSS a vyjádření vlastníků nebo správců dotčených inženýrských sítí a dotčených pozemků </w:t>
      </w:r>
      <w:r w:rsidRPr="002F3979">
        <w:rPr>
          <w:rFonts w:ascii="Times New Roman" w:hAnsi="Times New Roman"/>
          <w:sz w:val="24"/>
          <w:szCs w:val="24"/>
        </w:rPr>
        <w:t>na příslušný stavební úřad – tato lhůta se prodlužuje o tolik dnů, o kolik bude prodloužena</w:t>
      </w:r>
      <w:r w:rsidR="00EA0322">
        <w:rPr>
          <w:rFonts w:ascii="Times New Roman" w:hAnsi="Times New Roman"/>
          <w:sz w:val="24"/>
          <w:szCs w:val="24"/>
        </w:rPr>
        <w:t>, či překročena</w:t>
      </w:r>
      <w:r w:rsidR="00EA0322" w:rsidRPr="002F3979">
        <w:rPr>
          <w:rFonts w:ascii="Times New Roman" w:hAnsi="Times New Roman"/>
          <w:sz w:val="24"/>
          <w:szCs w:val="24"/>
        </w:rPr>
        <w:t xml:space="preserve"> lhůta </w:t>
      </w:r>
      <w:r w:rsidR="00EA0322">
        <w:rPr>
          <w:rFonts w:ascii="Times New Roman" w:hAnsi="Times New Roman"/>
          <w:sz w:val="24"/>
          <w:szCs w:val="24"/>
        </w:rPr>
        <w:t xml:space="preserve">pro vydání </w:t>
      </w:r>
      <w:r w:rsidR="00EA0322" w:rsidRPr="002F3979">
        <w:rPr>
          <w:rFonts w:ascii="Times New Roman" w:hAnsi="Times New Roman"/>
          <w:sz w:val="24"/>
          <w:szCs w:val="24"/>
        </w:rPr>
        <w:t xml:space="preserve">společného územního rozhodnutí a stavebního povolení </w:t>
      </w:r>
      <w:r w:rsidRPr="002F3979">
        <w:rPr>
          <w:rFonts w:ascii="Times New Roman" w:hAnsi="Times New Roman"/>
          <w:sz w:val="24"/>
          <w:szCs w:val="24"/>
        </w:rPr>
        <w:t>ze strany příslušného stavebního úřadu nad rámec 60 dnů.</w:t>
      </w:r>
    </w:p>
    <w:p w14:paraId="7FFB7ED9" w14:textId="77777777" w:rsidR="00090611" w:rsidRDefault="00090611" w:rsidP="00456070">
      <w:pPr>
        <w:spacing w:after="120"/>
        <w:jc w:val="both"/>
      </w:pPr>
    </w:p>
    <w:p w14:paraId="3D6088FA" w14:textId="430FA73D" w:rsidR="00456070" w:rsidRPr="00B237B1" w:rsidRDefault="00456070" w:rsidP="00456070">
      <w:pPr>
        <w:spacing w:after="120"/>
        <w:jc w:val="both"/>
      </w:pPr>
      <w:r w:rsidRPr="00B237B1">
        <w:t>V případě, že v průběhu provádění díla dojde k takové změně okolností, které nebylo možné předvídat v době uzavírání smlouvy</w:t>
      </w:r>
      <w:r>
        <w:t xml:space="preserve"> a které mají vliv na možnost splnit termíny plnění (zejména změna právních předpisů, či technických předpisů, které vyžadují </w:t>
      </w:r>
      <w:proofErr w:type="gramStart"/>
      <w:r>
        <w:t xml:space="preserve">doplnění, </w:t>
      </w:r>
      <w:r w:rsidR="008D0284">
        <w:t xml:space="preserve">  </w:t>
      </w:r>
      <w:proofErr w:type="gramEnd"/>
      <w:r w:rsidR="008D0284">
        <w:t xml:space="preserve">                 </w:t>
      </w:r>
      <w:r>
        <w:t>či přepracování projektov</w:t>
      </w:r>
      <w:r w:rsidR="00284442">
        <w:t>é dokumentace)</w:t>
      </w:r>
      <w:r>
        <w:t>, bude možné změnit termíny plnění</w:t>
      </w:r>
      <w:r w:rsidR="00BC55D5">
        <w:t>,</w:t>
      </w:r>
      <w:r>
        <w:t xml:space="preserve"> a to dodatkem k této smlouvě.</w:t>
      </w:r>
    </w:p>
    <w:p w14:paraId="3B73AE78" w14:textId="56823E29" w:rsidR="00456070" w:rsidRDefault="00456070" w:rsidP="00456070">
      <w:pPr>
        <w:spacing w:after="120"/>
        <w:jc w:val="both"/>
      </w:pPr>
      <w:r>
        <w:lastRenderedPageBreak/>
        <w:t>V</w:t>
      </w:r>
      <w:r w:rsidRPr="00693B9E">
        <w:t>ýhradní licence dle smlouvy k</w:t>
      </w:r>
      <w:r w:rsidR="00EA0322">
        <w:t xml:space="preserve"> </w:t>
      </w:r>
      <w:r w:rsidRPr="00693B9E">
        <w:t>užití výsledků tvůrčí činností zhotovitele a jejich hmotnému zachycení v</w:t>
      </w:r>
      <w:r w:rsidR="00EA0322">
        <w:t xml:space="preserve"> </w:t>
      </w:r>
      <w:r w:rsidR="00284442">
        <w:t>PD</w:t>
      </w:r>
      <w:r w:rsidRPr="00693B9E">
        <w:t xml:space="preserve"> poskytne zhotovitel objednateli ode dne převzetí </w:t>
      </w:r>
      <w:r>
        <w:t>příslušné</w:t>
      </w:r>
      <w:r w:rsidRPr="00693B9E">
        <w:t xml:space="preserve"> dokumentace objednatelem; výhradní licence se poskytuje na celou dobu trvání ochrany majetkových práv z autorství zhotovitele.</w:t>
      </w:r>
    </w:p>
    <w:p w14:paraId="58A47A2F" w14:textId="77777777" w:rsidR="00456070" w:rsidRDefault="00456070" w:rsidP="00456070">
      <w:pPr>
        <w:jc w:val="both"/>
        <w:rPr>
          <w:b/>
        </w:rPr>
      </w:pPr>
    </w:p>
    <w:p w14:paraId="38F04BE5" w14:textId="77777777" w:rsidR="00456070" w:rsidRPr="0005300B" w:rsidRDefault="00456070" w:rsidP="00456070">
      <w:pPr>
        <w:jc w:val="center"/>
        <w:rPr>
          <w:b/>
        </w:rPr>
      </w:pPr>
      <w:r w:rsidRPr="0005300B">
        <w:rPr>
          <w:b/>
        </w:rPr>
        <w:t>Článek 6.</w:t>
      </w:r>
    </w:p>
    <w:p w14:paraId="759C5C77" w14:textId="77777777" w:rsidR="00456070" w:rsidRPr="0005300B" w:rsidRDefault="00456070" w:rsidP="00456070">
      <w:pPr>
        <w:jc w:val="center"/>
        <w:rPr>
          <w:b/>
        </w:rPr>
      </w:pPr>
      <w:r w:rsidRPr="0005300B">
        <w:rPr>
          <w:b/>
        </w:rPr>
        <w:t>Místo předání a provedení plnění</w:t>
      </w:r>
    </w:p>
    <w:p w14:paraId="0A943DFD" w14:textId="76FAE759" w:rsidR="00456070" w:rsidRPr="0005300B" w:rsidRDefault="00456070" w:rsidP="00BC55D5">
      <w:pPr>
        <w:spacing w:after="120"/>
        <w:jc w:val="both"/>
      </w:pPr>
      <w:r w:rsidRPr="0005300B">
        <w:t>Místem předání plnění předmětu této smlouvy je sídlo objednatele, pokud objednatel během plnění předmětu smlouvy neurčí jiné.</w:t>
      </w:r>
    </w:p>
    <w:p w14:paraId="741AD704" w14:textId="77777777" w:rsidR="00456070" w:rsidRDefault="00456070" w:rsidP="00456070">
      <w:pPr>
        <w:rPr>
          <w:b/>
        </w:rPr>
      </w:pPr>
    </w:p>
    <w:p w14:paraId="44B7B8ED" w14:textId="77777777" w:rsidR="00456070" w:rsidRDefault="00456070" w:rsidP="00456070">
      <w:pPr>
        <w:jc w:val="center"/>
        <w:rPr>
          <w:b/>
        </w:rPr>
      </w:pPr>
    </w:p>
    <w:p w14:paraId="573E3B55" w14:textId="77777777" w:rsidR="00456070" w:rsidRPr="0005300B" w:rsidRDefault="00456070" w:rsidP="00456070">
      <w:pPr>
        <w:jc w:val="center"/>
        <w:rPr>
          <w:b/>
        </w:rPr>
      </w:pPr>
      <w:r w:rsidRPr="0005300B">
        <w:rPr>
          <w:b/>
        </w:rPr>
        <w:t>Článek 7.</w:t>
      </w:r>
    </w:p>
    <w:p w14:paraId="0977008D" w14:textId="77777777" w:rsidR="00456070" w:rsidRDefault="00456070" w:rsidP="00456070">
      <w:pPr>
        <w:jc w:val="center"/>
        <w:rPr>
          <w:b/>
        </w:rPr>
      </w:pPr>
      <w:r w:rsidRPr="0005300B">
        <w:rPr>
          <w:b/>
        </w:rPr>
        <w:t>Cena za splnění předmětu smlouvy a podmínky pro změnu sjednané ceny</w:t>
      </w:r>
    </w:p>
    <w:p w14:paraId="355CDE71" w14:textId="77777777" w:rsidR="00456070" w:rsidRDefault="00456070" w:rsidP="00456070">
      <w:pPr>
        <w:spacing w:line="360" w:lineRule="auto"/>
        <w:ind w:left="680" w:hanging="680"/>
        <w:rPr>
          <w:szCs w:val="24"/>
        </w:rPr>
      </w:pPr>
      <w:r w:rsidRPr="00693B9E">
        <w:rPr>
          <w:szCs w:val="24"/>
        </w:rPr>
        <w:t>7.</w:t>
      </w:r>
      <w:r>
        <w:rPr>
          <w:szCs w:val="24"/>
        </w:rPr>
        <w:t>1</w:t>
      </w:r>
      <w:r w:rsidRPr="00693B9E">
        <w:rPr>
          <w:szCs w:val="24"/>
        </w:rPr>
        <w:t>.</w:t>
      </w:r>
      <w:r w:rsidRPr="00693B9E">
        <w:rPr>
          <w:szCs w:val="24"/>
        </w:rPr>
        <w:tab/>
      </w:r>
      <w:r w:rsidRPr="00693B9E">
        <w:rPr>
          <w:szCs w:val="24"/>
        </w:rPr>
        <w:tab/>
        <w:t>Cena za poskytnutí „části A plnění“ zhotovitelem dle t</w:t>
      </w:r>
      <w:r>
        <w:rPr>
          <w:szCs w:val="24"/>
        </w:rPr>
        <w:t>éto smlouvy je sjednána ve výši</w:t>
      </w:r>
    </w:p>
    <w:p w14:paraId="46CE57E3" w14:textId="77777777" w:rsidR="00456070" w:rsidRPr="00693B9E" w:rsidRDefault="00456070" w:rsidP="00456070">
      <w:pPr>
        <w:spacing w:line="360" w:lineRule="auto"/>
        <w:ind w:left="680"/>
        <w:rPr>
          <w:szCs w:val="24"/>
        </w:rPr>
      </w:pPr>
      <w:r w:rsidRPr="00693B9E">
        <w:rPr>
          <w:szCs w:val="24"/>
        </w:rPr>
        <w:t>………………… Kč včetně DPH, přičemž</w:t>
      </w:r>
    </w:p>
    <w:p w14:paraId="750E7A33" w14:textId="77777777" w:rsidR="00456070" w:rsidRDefault="00456070" w:rsidP="00456070">
      <w:pPr>
        <w:spacing w:line="360" w:lineRule="auto"/>
        <w:ind w:left="680"/>
        <w:rPr>
          <w:szCs w:val="24"/>
        </w:rPr>
      </w:pPr>
      <w:r w:rsidRPr="00693B9E">
        <w:rPr>
          <w:szCs w:val="24"/>
        </w:rPr>
        <w:t>tato cena bez DPH činí ……………… Kč,</w:t>
      </w:r>
      <w:r w:rsidRPr="00693B9E">
        <w:rPr>
          <w:szCs w:val="24"/>
        </w:rPr>
        <w:br/>
        <w:t>sazba DPH činí ……… %,</w:t>
      </w:r>
      <w:r w:rsidRPr="00693B9E">
        <w:rPr>
          <w:szCs w:val="24"/>
        </w:rPr>
        <w:br/>
        <w:t>DPH činí ……………………</w:t>
      </w:r>
      <w:proofErr w:type="gramStart"/>
      <w:r w:rsidRPr="00693B9E">
        <w:rPr>
          <w:szCs w:val="24"/>
        </w:rPr>
        <w:t>…….</w:t>
      </w:r>
      <w:proofErr w:type="gramEnd"/>
      <w:r w:rsidRPr="00693B9E">
        <w:rPr>
          <w:szCs w:val="24"/>
        </w:rPr>
        <w:t>….. Kč.</w:t>
      </w:r>
    </w:p>
    <w:p w14:paraId="4772F575" w14:textId="77777777" w:rsidR="00456070" w:rsidRDefault="00456070" w:rsidP="00456070">
      <w:pPr>
        <w:spacing w:line="360" w:lineRule="auto"/>
        <w:ind w:left="680"/>
        <w:rPr>
          <w:szCs w:val="24"/>
        </w:rPr>
      </w:pPr>
    </w:p>
    <w:p w14:paraId="30C7C539" w14:textId="4C44E98A" w:rsidR="000D032D" w:rsidRDefault="00456070" w:rsidP="000D032D">
      <w:pPr>
        <w:spacing w:line="360" w:lineRule="auto"/>
        <w:ind w:left="680" w:hanging="680"/>
        <w:rPr>
          <w:szCs w:val="24"/>
        </w:rPr>
      </w:pPr>
      <w:r w:rsidRPr="00693B9E">
        <w:rPr>
          <w:szCs w:val="24"/>
        </w:rPr>
        <w:t>7.</w:t>
      </w:r>
      <w:r>
        <w:rPr>
          <w:szCs w:val="24"/>
        </w:rPr>
        <w:t>2</w:t>
      </w:r>
      <w:r w:rsidRPr="00693B9E">
        <w:rPr>
          <w:szCs w:val="24"/>
        </w:rPr>
        <w:t>.</w:t>
      </w:r>
      <w:r w:rsidRPr="00693B9E">
        <w:rPr>
          <w:szCs w:val="24"/>
        </w:rPr>
        <w:tab/>
      </w:r>
      <w:r w:rsidRPr="00693B9E">
        <w:rPr>
          <w:szCs w:val="24"/>
        </w:rPr>
        <w:tab/>
      </w:r>
      <w:r w:rsidR="000D032D" w:rsidRPr="00693B9E">
        <w:rPr>
          <w:szCs w:val="24"/>
        </w:rPr>
        <w:t xml:space="preserve">Cena za poskytnutí „části </w:t>
      </w:r>
      <w:r w:rsidR="000D032D">
        <w:rPr>
          <w:szCs w:val="24"/>
        </w:rPr>
        <w:t>B</w:t>
      </w:r>
      <w:r w:rsidR="000D032D" w:rsidRPr="00693B9E">
        <w:rPr>
          <w:szCs w:val="24"/>
        </w:rPr>
        <w:t xml:space="preserve"> plnění“ zhotovitelem dle t</w:t>
      </w:r>
      <w:r w:rsidR="000D032D">
        <w:rPr>
          <w:szCs w:val="24"/>
        </w:rPr>
        <w:t>éto smlouvy je sjednána ve výši</w:t>
      </w:r>
    </w:p>
    <w:p w14:paraId="7AE5F23F" w14:textId="77777777" w:rsidR="000D032D" w:rsidRPr="00693B9E" w:rsidRDefault="000D032D" w:rsidP="000D032D">
      <w:pPr>
        <w:spacing w:line="360" w:lineRule="auto"/>
        <w:ind w:left="680"/>
        <w:rPr>
          <w:szCs w:val="24"/>
        </w:rPr>
      </w:pPr>
      <w:r w:rsidRPr="00693B9E">
        <w:rPr>
          <w:szCs w:val="24"/>
        </w:rPr>
        <w:t>………………… Kč včetně DPH, přičemž</w:t>
      </w:r>
    </w:p>
    <w:p w14:paraId="628B5338" w14:textId="57B652AD" w:rsidR="000D032D" w:rsidRDefault="000D032D" w:rsidP="000D032D">
      <w:pPr>
        <w:spacing w:line="360" w:lineRule="auto"/>
        <w:ind w:left="680"/>
        <w:rPr>
          <w:szCs w:val="24"/>
        </w:rPr>
      </w:pPr>
      <w:r w:rsidRPr="00693B9E">
        <w:rPr>
          <w:szCs w:val="24"/>
        </w:rPr>
        <w:t>tato cena bez DPH činí ……………… Kč,</w:t>
      </w:r>
      <w:r w:rsidRPr="00693B9E">
        <w:rPr>
          <w:szCs w:val="24"/>
        </w:rPr>
        <w:br/>
        <w:t>sazba DPH činí ……… %,</w:t>
      </w:r>
      <w:r w:rsidRPr="00693B9E">
        <w:rPr>
          <w:szCs w:val="24"/>
        </w:rPr>
        <w:br/>
        <w:t>DPH činí ……………………</w:t>
      </w:r>
      <w:proofErr w:type="gramStart"/>
      <w:r w:rsidRPr="00693B9E">
        <w:rPr>
          <w:szCs w:val="24"/>
        </w:rPr>
        <w:t>…….</w:t>
      </w:r>
      <w:proofErr w:type="gramEnd"/>
      <w:r w:rsidRPr="00693B9E">
        <w:rPr>
          <w:szCs w:val="24"/>
        </w:rPr>
        <w:t>….. Kč.</w:t>
      </w:r>
    </w:p>
    <w:p w14:paraId="50CAA596" w14:textId="5E8AA96A" w:rsidR="00456070" w:rsidRDefault="00456070" w:rsidP="00456070">
      <w:pPr>
        <w:ind w:left="680" w:hanging="680"/>
        <w:jc w:val="both"/>
      </w:pPr>
      <w:r w:rsidRPr="0005300B">
        <w:t>7.</w:t>
      </w:r>
      <w:r>
        <w:t>3</w:t>
      </w:r>
      <w:r w:rsidRPr="0005300B">
        <w:t>.</w:t>
      </w:r>
      <w:r w:rsidRPr="0005300B">
        <w:tab/>
        <w:t>Cen</w:t>
      </w:r>
      <w:r>
        <w:t>y</w:t>
      </w:r>
      <w:r w:rsidRPr="0005300B">
        <w:t xml:space="preserve"> dle této smlouvy zahrnují veškeré náklady zhotovitele na poskytnutí příslušného plnění a přiměřený zisk zhotovitele. Zhotovitel nemá nárok na samostatnou úhradu nákladů. </w:t>
      </w:r>
      <w:r>
        <w:t>Cena nezahrnuje správní a jiné poplatky, které budou hrazeny objednatelem.</w:t>
      </w:r>
    </w:p>
    <w:p w14:paraId="093F4D81" w14:textId="77777777" w:rsidR="00456070" w:rsidRPr="0005300B" w:rsidRDefault="00456070" w:rsidP="00456070">
      <w:pPr>
        <w:ind w:left="680" w:hanging="680"/>
        <w:jc w:val="both"/>
      </w:pPr>
      <w:r w:rsidRPr="0005300B">
        <w:t>7.</w:t>
      </w:r>
      <w:r>
        <w:t>4</w:t>
      </w:r>
      <w:r w:rsidRPr="0005300B">
        <w:t>.</w:t>
      </w:r>
      <w:r w:rsidRPr="0005300B">
        <w:tab/>
        <w:t>Cen</w:t>
      </w:r>
      <w:r>
        <w:t>y</w:t>
      </w:r>
      <w:r w:rsidRPr="0005300B">
        <w:t xml:space="preserve"> dle této smlouvy j</w:t>
      </w:r>
      <w:r>
        <w:t>sou</w:t>
      </w:r>
      <w:r w:rsidRPr="0005300B">
        <w:t xml:space="preserve"> nejvýše přípustn</w:t>
      </w:r>
      <w:r>
        <w:t>é</w:t>
      </w:r>
      <w:r w:rsidRPr="0005300B">
        <w:rPr>
          <w:bCs/>
        </w:rPr>
        <w:t xml:space="preserve"> a je možno </w:t>
      </w:r>
      <w:r>
        <w:rPr>
          <w:bCs/>
        </w:rPr>
        <w:t xml:space="preserve">je </w:t>
      </w:r>
      <w:r w:rsidRPr="0005300B">
        <w:rPr>
          <w:bCs/>
        </w:rPr>
        <w:t xml:space="preserve">překročit pouze v případě zvýšení sazby DPH. </w:t>
      </w:r>
    </w:p>
    <w:p w14:paraId="5C8CF174" w14:textId="77777777" w:rsidR="00456070" w:rsidRDefault="00456070" w:rsidP="00456070">
      <w:pPr>
        <w:ind w:left="680" w:hanging="680"/>
        <w:jc w:val="both"/>
      </w:pPr>
      <w:r w:rsidRPr="0005300B">
        <w:t>7.</w:t>
      </w:r>
      <w:r>
        <w:t>5</w:t>
      </w:r>
      <w:r w:rsidRPr="0005300B">
        <w:t>.</w:t>
      </w:r>
      <w:r w:rsidRPr="0005300B">
        <w:tab/>
        <w:t xml:space="preserve">Cena zahrnuje odměnu zhotovitele za poskytnutí výhradních licencí objednateli k výsledkům tvůrčí činnosti zhotovitele dle této smlouvy a k hmotnému zachycení výsledků činnosti zhotovitele dle této smlouvy. </w:t>
      </w:r>
    </w:p>
    <w:p w14:paraId="2617D3B2" w14:textId="77777777" w:rsidR="00456070" w:rsidRPr="0005300B" w:rsidRDefault="00456070" w:rsidP="00456070">
      <w:pPr>
        <w:ind w:left="680" w:hanging="680"/>
        <w:jc w:val="both"/>
        <w:rPr>
          <w:snapToGrid w:val="0"/>
        </w:rPr>
      </w:pPr>
      <w:r w:rsidRPr="0005300B">
        <w:rPr>
          <w:snapToGrid w:val="0"/>
        </w:rPr>
        <w:t>7.</w:t>
      </w:r>
      <w:r>
        <w:rPr>
          <w:snapToGrid w:val="0"/>
        </w:rPr>
        <w:t>6</w:t>
      </w:r>
      <w:r w:rsidRPr="0005300B">
        <w:rPr>
          <w:snapToGrid w:val="0"/>
        </w:rPr>
        <w:t xml:space="preserve">. </w:t>
      </w:r>
      <w:r w:rsidRPr="0005300B">
        <w:rPr>
          <w:snapToGrid w:val="0"/>
        </w:rPr>
        <w:tab/>
        <w:t xml:space="preserve">V případě </w:t>
      </w:r>
      <w:r>
        <w:rPr>
          <w:snapToGrid w:val="0"/>
        </w:rPr>
        <w:t>změny</w:t>
      </w:r>
      <w:r w:rsidRPr="0005300B">
        <w:rPr>
          <w:snapToGrid w:val="0"/>
        </w:rPr>
        <w:t xml:space="preserve"> sazby DPH připočítá zhotovitel ke sjednané ceně bez DPH daň z přidané hodnoty v procentní sazbě odpovídající zákonné úpravě účinné k datu uskutečněného zdanitelného plnění.</w:t>
      </w:r>
    </w:p>
    <w:p w14:paraId="7B21245C" w14:textId="77777777" w:rsidR="00456070" w:rsidRDefault="00456070" w:rsidP="00456070">
      <w:pPr>
        <w:jc w:val="both"/>
        <w:rPr>
          <w:b/>
          <w:lang w:eastAsia="cs-CZ"/>
        </w:rPr>
      </w:pPr>
    </w:p>
    <w:p w14:paraId="417CCF50" w14:textId="2932D80E" w:rsidR="00456070" w:rsidRPr="0005300B" w:rsidRDefault="00456070" w:rsidP="00456070">
      <w:pPr>
        <w:jc w:val="center"/>
        <w:rPr>
          <w:b/>
          <w:lang w:eastAsia="cs-CZ"/>
        </w:rPr>
      </w:pPr>
      <w:r w:rsidRPr="0005300B">
        <w:rPr>
          <w:b/>
          <w:lang w:eastAsia="cs-CZ"/>
        </w:rPr>
        <w:t>Článek 8.</w:t>
      </w:r>
    </w:p>
    <w:p w14:paraId="6C2A0D7F" w14:textId="77777777" w:rsidR="00456070" w:rsidRPr="0005300B" w:rsidRDefault="00456070" w:rsidP="00456070">
      <w:pPr>
        <w:jc w:val="center"/>
        <w:rPr>
          <w:b/>
        </w:rPr>
      </w:pPr>
      <w:r w:rsidRPr="0005300B">
        <w:rPr>
          <w:b/>
        </w:rPr>
        <w:t>Platební podmínky</w:t>
      </w:r>
    </w:p>
    <w:p w14:paraId="2454AE62" w14:textId="147B96E5" w:rsidR="00456070" w:rsidRPr="0005300B" w:rsidRDefault="00456070" w:rsidP="00456070">
      <w:pPr>
        <w:ind w:left="680" w:hanging="680"/>
        <w:jc w:val="both"/>
      </w:pPr>
      <w:r w:rsidRPr="0005300B">
        <w:t>8.1.</w:t>
      </w:r>
      <w:r w:rsidRPr="0005300B">
        <w:tab/>
        <w:t xml:space="preserve">Cena </w:t>
      </w:r>
      <w:r w:rsidR="00CA1E68">
        <w:t>části A</w:t>
      </w:r>
      <w:r w:rsidRPr="0005300B">
        <w:t xml:space="preserve"> bude uhrazena po</w:t>
      </w:r>
      <w:r w:rsidR="00EA0322">
        <w:t xml:space="preserve"> </w:t>
      </w:r>
      <w:r w:rsidRPr="0005300B">
        <w:t xml:space="preserve">převzetí </w:t>
      </w:r>
      <w:r w:rsidR="00CA1E68">
        <w:t xml:space="preserve">příslušné </w:t>
      </w:r>
      <w:r w:rsidR="00CA1E68">
        <w:rPr>
          <w:szCs w:val="24"/>
        </w:rPr>
        <w:t>PD</w:t>
      </w:r>
      <w:r w:rsidR="00CA1E68" w:rsidRPr="002F3979">
        <w:rPr>
          <w:szCs w:val="24"/>
        </w:rPr>
        <w:t xml:space="preserve"> </w:t>
      </w:r>
      <w:r w:rsidR="00CA1E68">
        <w:rPr>
          <w:szCs w:val="24"/>
        </w:rPr>
        <w:t xml:space="preserve">DÚR a DSP </w:t>
      </w:r>
      <w:r w:rsidR="00CA1E68" w:rsidRPr="002F3979">
        <w:rPr>
          <w:szCs w:val="24"/>
        </w:rPr>
        <w:t>vč. stanovisek DOSS a vyjádření vlastníků nebo správců dotčených inženýrských sítí a dotčených pozemků</w:t>
      </w:r>
      <w:r w:rsidR="005706A8">
        <w:rPr>
          <w:szCs w:val="24"/>
        </w:rPr>
        <w:t>. Cena části B</w:t>
      </w:r>
      <w:r w:rsidRPr="0005300B">
        <w:t xml:space="preserve"> </w:t>
      </w:r>
      <w:r w:rsidR="005706A8" w:rsidRPr="0005300B">
        <w:t>bude uhrazena</w:t>
      </w:r>
      <w:r w:rsidR="00284442">
        <w:t xml:space="preserve"> </w:t>
      </w:r>
      <w:r w:rsidR="00BA5E6F">
        <w:t xml:space="preserve">až po právní moci </w:t>
      </w:r>
      <w:r w:rsidR="00EA0322">
        <w:t xml:space="preserve">společného územního </w:t>
      </w:r>
      <w:r w:rsidR="00BA5E6F">
        <w:t>rozhodnutí</w:t>
      </w:r>
      <w:r w:rsidR="00EA0322">
        <w:t xml:space="preserve"> a stavebního povolení </w:t>
      </w:r>
      <w:r w:rsidR="00BA5E6F">
        <w:t>o povolení stavby</w:t>
      </w:r>
      <w:r w:rsidR="005706A8">
        <w:t>,</w:t>
      </w:r>
      <w:r w:rsidR="00AD20D9">
        <w:t xml:space="preserve"> </w:t>
      </w:r>
      <w:r w:rsidR="005706A8">
        <w:t>nebo účinnosti veřejnoprávní smlouvy</w:t>
      </w:r>
      <w:r w:rsidRPr="0005300B">
        <w:t>.</w:t>
      </w:r>
    </w:p>
    <w:p w14:paraId="3A99719B" w14:textId="77777777" w:rsidR="00A702BA" w:rsidRDefault="00456070" w:rsidP="00456070">
      <w:pPr>
        <w:ind w:left="680" w:hanging="680"/>
        <w:jc w:val="both"/>
      </w:pPr>
      <w:r w:rsidRPr="0005300B">
        <w:lastRenderedPageBreak/>
        <w:t>8.2.</w:t>
      </w:r>
      <w:r w:rsidRPr="0005300B">
        <w:tab/>
        <w:t>Podkladem pro vystavení faktury k vyúčtování ceny za výkon činnosti zhotovitele dle této smlouvy je</w:t>
      </w:r>
      <w:r w:rsidR="00A702BA">
        <w:t>:</w:t>
      </w:r>
    </w:p>
    <w:p w14:paraId="323B4180" w14:textId="77777777" w:rsidR="00A702BA" w:rsidRDefault="00A702BA" w:rsidP="00A702BA">
      <w:pPr>
        <w:ind w:left="680"/>
        <w:jc w:val="both"/>
      </w:pPr>
      <w:r>
        <w:t>a) pro cenu části A</w:t>
      </w:r>
      <w:r w:rsidR="00456070" w:rsidRPr="0005300B">
        <w:t xml:space="preserve"> objednatelem podepsaný protokol o předání a převzetí </w:t>
      </w:r>
      <w:r w:rsidR="00284442">
        <w:t>PD</w:t>
      </w:r>
      <w:r w:rsidR="00410B41">
        <w:t xml:space="preserve"> D</w:t>
      </w:r>
      <w:r w:rsidR="00AD20D9">
        <w:t>Ú</w:t>
      </w:r>
      <w:r w:rsidR="00410B41">
        <w:t>R a DSP</w:t>
      </w:r>
      <w:r w:rsidR="00AD20D9">
        <w:t xml:space="preserve">, </w:t>
      </w:r>
    </w:p>
    <w:p w14:paraId="5A96AC01" w14:textId="77777777" w:rsidR="00A702BA" w:rsidRDefault="00A702BA" w:rsidP="00A702BA">
      <w:pPr>
        <w:ind w:left="680"/>
        <w:jc w:val="both"/>
      </w:pPr>
      <w:r>
        <w:t>b) pro cenu části B</w:t>
      </w:r>
      <w:r w:rsidRPr="0005300B">
        <w:t xml:space="preserve"> </w:t>
      </w:r>
      <w:r w:rsidR="00BE564D" w:rsidRPr="0005300B">
        <w:t>objednatelem podepsaný</w:t>
      </w:r>
      <w:r w:rsidR="00AD20D9" w:rsidRPr="0005300B">
        <w:t xml:space="preserve"> protokol o</w:t>
      </w:r>
      <w:r w:rsidR="00AD20D9">
        <w:t xml:space="preserve"> </w:t>
      </w:r>
      <w:r w:rsidR="00AD20D9" w:rsidRPr="0005300B">
        <w:t>předání a</w:t>
      </w:r>
      <w:r w:rsidR="00AD20D9">
        <w:t xml:space="preserve"> </w:t>
      </w:r>
      <w:r w:rsidR="00AD20D9" w:rsidRPr="0005300B">
        <w:t xml:space="preserve">převzetí </w:t>
      </w:r>
      <w:r w:rsidR="00AD20D9">
        <w:t>pravomocného stavebního povolení, nebo účinné veřejnoprávní smlouvy</w:t>
      </w:r>
      <w:r w:rsidR="00BE564D">
        <w:t xml:space="preserve">, </w:t>
      </w:r>
    </w:p>
    <w:p w14:paraId="6675AE95" w14:textId="1B35F1D1" w:rsidR="00456070" w:rsidRDefault="00456070" w:rsidP="00456070">
      <w:pPr>
        <w:spacing w:after="120"/>
        <w:ind w:left="680" w:hanging="680"/>
        <w:jc w:val="both"/>
      </w:pPr>
      <w:r w:rsidRPr="00786DBD">
        <w:t>8.3.</w:t>
      </w:r>
      <w:r w:rsidRPr="00786DBD">
        <w:tab/>
      </w:r>
      <w:r w:rsidRPr="0005300B">
        <w:t xml:space="preserve">Podkladem pro platbu objednatele je daňový doklad – faktura, kterou je zhotovitel oprávněn vystavit nejpozději do </w:t>
      </w:r>
      <w:r w:rsidRPr="0005300B">
        <w:rPr>
          <w:u w:val="single"/>
        </w:rPr>
        <w:t>15 dnů</w:t>
      </w:r>
      <w:r w:rsidRPr="0005300B">
        <w:t xml:space="preserve"> ode dne, kdy </w:t>
      </w:r>
      <w:r w:rsidR="00FA60DD">
        <w:t>objednatel potvrdil příslušný podklad pro vystavení faktury</w:t>
      </w:r>
      <w:r>
        <w:t xml:space="preserve">. </w:t>
      </w:r>
    </w:p>
    <w:p w14:paraId="4BB78AC8" w14:textId="52B799C5" w:rsidR="00456070" w:rsidRPr="0005300B" w:rsidRDefault="00456070" w:rsidP="00456070">
      <w:pPr>
        <w:spacing w:after="120"/>
        <w:ind w:left="680" w:hanging="680"/>
        <w:jc w:val="both"/>
      </w:pPr>
      <w:r w:rsidRPr="0005300B">
        <w:t>8.4.</w:t>
      </w:r>
      <w:r w:rsidRPr="0005300B">
        <w:tab/>
        <w:t>Splatnost faktury se sjednává lhůtou 3</w:t>
      </w:r>
      <w:r w:rsidRPr="0005300B">
        <w:rPr>
          <w:u w:val="single"/>
        </w:rPr>
        <w:t>0 dnů</w:t>
      </w:r>
      <w:r w:rsidRPr="0005300B">
        <w:t xml:space="preserve"> od doručení objednateli.</w:t>
      </w:r>
    </w:p>
    <w:p w14:paraId="5B53EFC6" w14:textId="24EF221A" w:rsidR="00456070" w:rsidRPr="0005300B" w:rsidRDefault="00456070" w:rsidP="00456070">
      <w:pPr>
        <w:ind w:left="680" w:hanging="680"/>
        <w:jc w:val="both"/>
      </w:pPr>
      <w:r w:rsidRPr="0005300B">
        <w:t>8.5.</w:t>
      </w:r>
      <w:r w:rsidRPr="0005300B">
        <w:tab/>
        <w:t>Daňový doklad – faktura musí obsahovat veškeré náležitosti daňového dokladu stanovené v zákoně č. 235/2004 Sb., o dani z přidané hodnoty, ve znění pozdějších předpisů</w:t>
      </w:r>
      <w:r w:rsidR="00D51D56">
        <w:t xml:space="preserve"> a dále informace, požadované poskytovatelem dotace, které sdělí objednatel zhotoviteli před vystavením příslušné faktury</w:t>
      </w:r>
      <w:r w:rsidRPr="0005300B">
        <w:t xml:space="preserve">. </w:t>
      </w:r>
    </w:p>
    <w:p w14:paraId="3E2265F5" w14:textId="77777777" w:rsidR="00456070" w:rsidRPr="0005300B" w:rsidRDefault="00456070" w:rsidP="00456070">
      <w:pPr>
        <w:ind w:left="680" w:hanging="680"/>
        <w:jc w:val="both"/>
      </w:pPr>
      <w:r w:rsidRPr="0005300B">
        <w:t>8.6.</w:t>
      </w:r>
      <w:r w:rsidRPr="0005300B">
        <w:tab/>
        <w:t>Objednatel je oprávněn před uplynutím lhůty splatnosti vrátit zhotoviteli fakturu, která neobsahuje požadované náležitosti, nebo obsahuje nesprávné údaje. Oprávněným vrácením faktury přestává běžet lhůta její splatnosti. Zhotovitel vystaví novou fakturu se správnými údaji a dnem doručení objednateli začíná běžet nová 30denní lhůta splatnosti.</w:t>
      </w:r>
    </w:p>
    <w:p w14:paraId="48AE387A" w14:textId="77777777" w:rsidR="00456070" w:rsidRPr="0005300B" w:rsidRDefault="00456070" w:rsidP="00456070">
      <w:pPr>
        <w:ind w:left="624" w:hanging="624"/>
        <w:jc w:val="both"/>
      </w:pPr>
      <w:r w:rsidRPr="0005300B">
        <w:t xml:space="preserve">8.7. </w:t>
      </w:r>
      <w:r w:rsidRPr="0005300B">
        <w:tab/>
        <w:t>Objednatel neposkytuje zálohy na</w:t>
      </w:r>
      <w:r>
        <w:t xml:space="preserve"> cenu</w:t>
      </w:r>
      <w:r w:rsidRPr="0005300B">
        <w:t xml:space="preserve"> díl</w:t>
      </w:r>
      <w:r>
        <w:t>a</w:t>
      </w:r>
      <w:r w:rsidRPr="0005300B">
        <w:t>.</w:t>
      </w:r>
      <w:r w:rsidRPr="0005300B">
        <w:tab/>
      </w:r>
      <w:r w:rsidRPr="0005300B">
        <w:tab/>
      </w:r>
    </w:p>
    <w:p w14:paraId="5EB97D4E" w14:textId="76F84CF2" w:rsidR="00456070" w:rsidRPr="0005300B" w:rsidRDefault="00456070" w:rsidP="00456070">
      <w:pPr>
        <w:ind w:left="624" w:hanging="624"/>
        <w:jc w:val="both"/>
      </w:pPr>
      <w:r w:rsidRPr="0005300B">
        <w:t>8</w:t>
      </w:r>
      <w:r w:rsidR="00E736CD">
        <w:t>.8</w:t>
      </w:r>
      <w:r w:rsidRPr="0005300B">
        <w:t>.</w:t>
      </w:r>
      <w:r w:rsidRPr="0005300B">
        <w:tab/>
        <w:t>Platbu dle této smlouvy bude objednatel hradit bezhotovostním převodem na účet zhotovitele uvedený v záhlaví této smlouvy, pokud na příslušné faktuře nebude uvedeno jinak.</w:t>
      </w:r>
    </w:p>
    <w:p w14:paraId="0D090323" w14:textId="1719EDFA" w:rsidR="00283DE0" w:rsidRDefault="00283DE0">
      <w:pPr>
        <w:rPr>
          <w:b/>
        </w:rPr>
      </w:pPr>
    </w:p>
    <w:p w14:paraId="2DCA1B79" w14:textId="77777777" w:rsidR="00456070" w:rsidRPr="0005300B" w:rsidRDefault="00456070" w:rsidP="00456070">
      <w:pPr>
        <w:jc w:val="center"/>
        <w:rPr>
          <w:b/>
        </w:rPr>
      </w:pPr>
      <w:r w:rsidRPr="0005300B">
        <w:rPr>
          <w:b/>
        </w:rPr>
        <w:t>Článek 9.</w:t>
      </w:r>
    </w:p>
    <w:p w14:paraId="3D8CCEEB" w14:textId="77777777" w:rsidR="00456070" w:rsidRDefault="00456070" w:rsidP="00456070">
      <w:pPr>
        <w:jc w:val="center"/>
        <w:rPr>
          <w:b/>
        </w:rPr>
      </w:pPr>
      <w:r w:rsidRPr="0005300B">
        <w:rPr>
          <w:b/>
        </w:rPr>
        <w:t>Splnění závazků zhotovitele</w:t>
      </w:r>
    </w:p>
    <w:p w14:paraId="5DEADEAB" w14:textId="797A40EE" w:rsidR="00456070" w:rsidRPr="0005300B" w:rsidRDefault="00456070" w:rsidP="00456070">
      <w:pPr>
        <w:ind w:left="680" w:hanging="680"/>
        <w:jc w:val="both"/>
      </w:pPr>
      <w:r w:rsidRPr="0005300B">
        <w:t>9.1.</w:t>
      </w:r>
      <w:r w:rsidRPr="0005300B">
        <w:tab/>
        <w:t xml:space="preserve">Závazek zhotovitele vykonávat činnost dle této smlouvy je splněn řádným dokončením a předáním hmotného zachycení výsledků činnosti zhotovitele objednateli. </w:t>
      </w:r>
    </w:p>
    <w:p w14:paraId="166D2309" w14:textId="435EB2C0" w:rsidR="00456070" w:rsidRPr="0005300B" w:rsidRDefault="00456070" w:rsidP="00456070">
      <w:pPr>
        <w:ind w:left="680" w:hanging="680"/>
        <w:jc w:val="both"/>
      </w:pPr>
      <w:r w:rsidRPr="0005300B">
        <w:t>9.2.</w:t>
      </w:r>
      <w:r w:rsidRPr="0005300B">
        <w:tab/>
      </w:r>
      <w:r w:rsidRPr="0005300B">
        <w:tab/>
        <w:t xml:space="preserve">Objednatel se zavazuje, že nejpozději do </w:t>
      </w:r>
      <w:r>
        <w:t>1</w:t>
      </w:r>
      <w:r w:rsidRPr="0005300B">
        <w:rPr>
          <w:b/>
        </w:rPr>
        <w:t xml:space="preserve">5 dnů od předání </w:t>
      </w:r>
      <w:r w:rsidRPr="0005300B">
        <w:t>hmotného zachycení výsledků činnosti zhotovitele zhotovitelem</w:t>
      </w:r>
      <w:r>
        <w:t xml:space="preserve"> (jedno </w:t>
      </w:r>
      <w:proofErr w:type="spellStart"/>
      <w:r>
        <w:t>paré</w:t>
      </w:r>
      <w:proofErr w:type="spellEnd"/>
      <w:r>
        <w:t xml:space="preserve"> dokumentace)</w:t>
      </w:r>
      <w:r w:rsidRPr="0005300B">
        <w:t xml:space="preserve">, se s těmito seznámí, a shledá-li, že tyto odpovídají všem jeho požadavkům, pokynům </w:t>
      </w:r>
      <w:r w:rsidR="00E74C60">
        <w:t xml:space="preserve">                       </w:t>
      </w:r>
      <w:r w:rsidRPr="0005300B">
        <w:t>a</w:t>
      </w:r>
      <w:r w:rsidR="00D51D56">
        <w:t xml:space="preserve"> </w:t>
      </w:r>
      <w:r w:rsidRPr="0005300B">
        <w:t xml:space="preserve">připomínkám, </w:t>
      </w:r>
      <w:proofErr w:type="gramStart"/>
      <w:r w:rsidRPr="0005300B">
        <w:t>sepíší</w:t>
      </w:r>
      <w:proofErr w:type="gramEnd"/>
      <w:r w:rsidRPr="0005300B">
        <w:t xml:space="preserve"> smluvní strany protokol o předání a převzetí hmotného zachycení výsledků činnosti zhotovitele. Obsahem protokolu bude: </w:t>
      </w:r>
    </w:p>
    <w:p w14:paraId="73E5CCBC" w14:textId="6E11DE4E" w:rsidR="00456070" w:rsidRPr="0005300B" w:rsidRDefault="00456070" w:rsidP="00456070">
      <w:pPr>
        <w:numPr>
          <w:ilvl w:val="0"/>
          <w:numId w:val="29"/>
        </w:numPr>
        <w:ind w:left="1037" w:hanging="357"/>
        <w:jc w:val="both"/>
      </w:pPr>
      <w:r w:rsidRPr="0005300B">
        <w:t xml:space="preserve">prohlášení zhotovitele o dokončení činnosti směřující ke zpracování </w:t>
      </w:r>
      <w:r w:rsidR="001522AF">
        <w:t>příslušné</w:t>
      </w:r>
      <w:r w:rsidR="003764A2">
        <w:t xml:space="preserve"> </w:t>
      </w:r>
      <w:r w:rsidRPr="0005300B">
        <w:t>projektové dokumentace;</w:t>
      </w:r>
    </w:p>
    <w:p w14:paraId="51EC388A" w14:textId="22FC52CF" w:rsidR="00456070" w:rsidRDefault="00456070" w:rsidP="00456070">
      <w:pPr>
        <w:numPr>
          <w:ilvl w:val="0"/>
          <w:numId w:val="29"/>
        </w:numPr>
        <w:ind w:left="1037" w:hanging="357"/>
        <w:jc w:val="both"/>
      </w:pPr>
      <w:r w:rsidRPr="0005300B">
        <w:t xml:space="preserve">popis předaného hmotného zachycení výsledků činnosti zhotovitele co do obsahu </w:t>
      </w:r>
      <w:r w:rsidR="00E74C60">
        <w:t xml:space="preserve">     </w:t>
      </w:r>
      <w:r w:rsidRPr="0005300B">
        <w:t>a rozsahu;</w:t>
      </w:r>
    </w:p>
    <w:p w14:paraId="6E41E3DE" w14:textId="77777777" w:rsidR="00456070" w:rsidRPr="0005300B" w:rsidRDefault="00456070" w:rsidP="00456070">
      <w:pPr>
        <w:numPr>
          <w:ilvl w:val="0"/>
          <w:numId w:val="29"/>
        </w:numPr>
        <w:ind w:left="1037" w:hanging="357"/>
        <w:jc w:val="both"/>
      </w:pPr>
      <w:r w:rsidRPr="0005300B">
        <w:t>datum předání hmotného zachycení výsledků činnosti zhotovitele;</w:t>
      </w:r>
    </w:p>
    <w:p w14:paraId="70CF9E67" w14:textId="77777777" w:rsidR="00456070" w:rsidRPr="0005300B" w:rsidRDefault="00456070" w:rsidP="00456070">
      <w:pPr>
        <w:numPr>
          <w:ilvl w:val="0"/>
          <w:numId w:val="29"/>
        </w:numPr>
        <w:ind w:left="1037" w:hanging="357"/>
        <w:jc w:val="both"/>
      </w:pPr>
      <w:r w:rsidRPr="0005300B">
        <w:t>prohlášení objednatele o převzetí hmotného zachycení výsledků činnosti zhotovitele jako bezvadného, případně o odmítnutí převzetí hmotného zachycení výsledků činnosti zhotovitele a uvedení důvodu tohoto odmítnutí;</w:t>
      </w:r>
    </w:p>
    <w:p w14:paraId="67FCBED7" w14:textId="77777777" w:rsidR="00456070" w:rsidRPr="0005300B" w:rsidRDefault="00456070" w:rsidP="00456070">
      <w:pPr>
        <w:numPr>
          <w:ilvl w:val="0"/>
          <w:numId w:val="29"/>
        </w:numPr>
        <w:ind w:left="1037" w:hanging="357"/>
        <w:jc w:val="both"/>
      </w:pPr>
      <w:r w:rsidRPr="0005300B">
        <w:t>datum převzetí hmotného zachycení výsledků činnosti zhotovitele;</w:t>
      </w:r>
    </w:p>
    <w:p w14:paraId="66322DD2" w14:textId="77777777" w:rsidR="00456070" w:rsidRPr="0005300B" w:rsidRDefault="00456070" w:rsidP="00456070">
      <w:pPr>
        <w:numPr>
          <w:ilvl w:val="0"/>
          <w:numId w:val="29"/>
        </w:numPr>
        <w:ind w:left="1037" w:hanging="357"/>
        <w:jc w:val="both"/>
      </w:pPr>
      <w:r w:rsidRPr="0005300B">
        <w:t>podpisy oprávněných zástupců smluvních stran.</w:t>
      </w:r>
    </w:p>
    <w:p w14:paraId="2E14CAD3" w14:textId="354A7CD2" w:rsidR="00456070" w:rsidRPr="0005300B" w:rsidRDefault="00456070" w:rsidP="00456070">
      <w:pPr>
        <w:ind w:left="680" w:hanging="680"/>
        <w:jc w:val="both"/>
      </w:pPr>
      <w:r w:rsidRPr="0005300B">
        <w:t>9.</w:t>
      </w:r>
      <w:r w:rsidR="00E736CD">
        <w:t>3</w:t>
      </w:r>
      <w:r w:rsidRPr="0005300B">
        <w:t>.</w:t>
      </w:r>
      <w:r w:rsidRPr="0005300B">
        <w:tab/>
        <w:t xml:space="preserve">V případě, že objednatel odmítne převzít nebo odsouhlasit hmotné zachycení výsledků činnosti zhotovitele, a to z důvodu výskytu vad, vrátí toto zhotoviteli k odstranění vad. Zhotovitel je povinen vady odstranit v co nejkratší době a dokončené hmotné zachycení výsledků činnosti zhotovitele opětovně protokolárně předat objednateli. </w:t>
      </w:r>
    </w:p>
    <w:p w14:paraId="6EB5CBF4" w14:textId="67450AD2" w:rsidR="00456070" w:rsidRDefault="00456070" w:rsidP="00456070">
      <w:pPr>
        <w:ind w:left="680" w:hanging="680"/>
        <w:jc w:val="both"/>
      </w:pPr>
      <w:r w:rsidRPr="0005300B">
        <w:lastRenderedPageBreak/>
        <w:t>9.</w:t>
      </w:r>
      <w:r w:rsidR="00E736CD">
        <w:t>4</w:t>
      </w:r>
      <w:r w:rsidRPr="0005300B">
        <w:t>.</w:t>
      </w:r>
      <w:r w:rsidRPr="0005300B">
        <w:tab/>
        <w:t xml:space="preserve">Vrácením hmotného zachycení výsledků činnosti zhotovitele není dotčena povinnost zhotovitele dokončit činnost směřující ke zpracování jednotlivých projektových dokumentací v termínech sjednaných v čl. 5. smlouvy. </w:t>
      </w:r>
    </w:p>
    <w:p w14:paraId="4F5E3E89" w14:textId="3DC671D7" w:rsidR="00456070" w:rsidRPr="0005300B" w:rsidRDefault="00456070" w:rsidP="00456070">
      <w:pPr>
        <w:ind w:left="680" w:hanging="680"/>
        <w:jc w:val="both"/>
      </w:pPr>
    </w:p>
    <w:p w14:paraId="6D91E103" w14:textId="77777777" w:rsidR="00456070" w:rsidRDefault="00456070" w:rsidP="00456070">
      <w:pPr>
        <w:jc w:val="center"/>
        <w:rPr>
          <w:b/>
          <w:lang w:eastAsia="cs-CZ"/>
        </w:rPr>
      </w:pPr>
    </w:p>
    <w:p w14:paraId="107228BA" w14:textId="77777777" w:rsidR="00456070" w:rsidRPr="0005300B" w:rsidRDefault="00456070" w:rsidP="00456070">
      <w:pPr>
        <w:jc w:val="center"/>
        <w:rPr>
          <w:b/>
          <w:lang w:eastAsia="cs-CZ"/>
        </w:rPr>
      </w:pPr>
      <w:r w:rsidRPr="0005300B">
        <w:rPr>
          <w:b/>
          <w:lang w:eastAsia="cs-CZ"/>
        </w:rPr>
        <w:t>Článek 10.</w:t>
      </w:r>
    </w:p>
    <w:p w14:paraId="06912C22" w14:textId="77777777" w:rsidR="00456070" w:rsidRPr="0005300B" w:rsidRDefault="00456070" w:rsidP="00456070">
      <w:pPr>
        <w:jc w:val="center"/>
        <w:rPr>
          <w:b/>
        </w:rPr>
      </w:pPr>
      <w:r w:rsidRPr="0005300B">
        <w:rPr>
          <w:b/>
        </w:rPr>
        <w:t>Licenční ujednání</w:t>
      </w:r>
    </w:p>
    <w:p w14:paraId="0A56CF8C" w14:textId="77777777" w:rsidR="00456070" w:rsidRPr="0005300B" w:rsidRDefault="00456070" w:rsidP="00456070">
      <w:pPr>
        <w:ind w:left="680" w:hanging="680"/>
        <w:jc w:val="both"/>
      </w:pPr>
      <w:r w:rsidRPr="0005300B">
        <w:t>10.1.</w:t>
      </w:r>
      <w:r w:rsidRPr="0005300B">
        <w:tab/>
        <w:t>Ochrana autorských práv se řídí</w:t>
      </w:r>
      <w:r w:rsidRPr="0005300B">
        <w:rPr>
          <w:rStyle w:val="ZkladntextChar"/>
        </w:rPr>
        <w:t xml:space="preserve"> autorským zákonem</w:t>
      </w:r>
      <w:r w:rsidRPr="0005300B">
        <w:t xml:space="preserve"> a veškerými mezinárodními dohodami o ochraně práv k duševnímu vlastnictví, které jsou součástí českého právního řádu. </w:t>
      </w:r>
    </w:p>
    <w:p w14:paraId="3F64F45E" w14:textId="77777777" w:rsidR="00456070" w:rsidRPr="0005300B" w:rsidRDefault="00456070" w:rsidP="00456070">
      <w:pPr>
        <w:ind w:left="680" w:hanging="680"/>
        <w:jc w:val="both"/>
      </w:pPr>
      <w:r w:rsidRPr="0005300B">
        <w:t>10.2.</w:t>
      </w:r>
      <w:r w:rsidRPr="0005300B">
        <w:tab/>
        <w:t>Licence poskytnuté dle této smlouvy se udělují jako celosvětové na celou dobu trvání majetkových práv zhotovitele k výsledkům tvůrčí činnosti zhotovitele dle této smlouvy a hmotnému zachycení výsledků činnosti zhotovitele ve formě výstupů dle této smlouvy.</w:t>
      </w:r>
    </w:p>
    <w:p w14:paraId="1EFF9111" w14:textId="4501879F" w:rsidR="00456070" w:rsidRPr="0005300B" w:rsidRDefault="00456070" w:rsidP="00456070">
      <w:pPr>
        <w:ind w:left="680" w:hanging="680"/>
        <w:jc w:val="both"/>
      </w:pPr>
      <w:r w:rsidRPr="0005300B">
        <w:t>10.</w:t>
      </w:r>
      <w:r w:rsidR="00E736CD">
        <w:t>3</w:t>
      </w:r>
      <w:r w:rsidRPr="0005300B">
        <w:t>.</w:t>
      </w:r>
      <w:r w:rsidRPr="0005300B">
        <w:tab/>
        <w:t xml:space="preserve">Zhotovitel poskytuje licence dle této smlouvy jako výhradní, čímž se </w:t>
      </w:r>
      <w:proofErr w:type="gramStart"/>
      <w:r w:rsidRPr="0005300B">
        <w:t xml:space="preserve">rozumí, </w:t>
      </w:r>
      <w:r w:rsidR="00E74C60">
        <w:t xml:space="preserve">  </w:t>
      </w:r>
      <w:proofErr w:type="gramEnd"/>
      <w:r w:rsidR="00E74C60">
        <w:t xml:space="preserve">           </w:t>
      </w:r>
      <w:r w:rsidRPr="0005300B">
        <w:t xml:space="preserve">že zhotovitel nesmí poskytnout licenci obsahem či rozsahem zahrnující práva poskytnutá objednateli dle této smlouvy třetí osobě a je povinen se zdržet výkonu práva užívat výsledky své tvůrčí činnosti dle této smlouvy a hmotného zachycení výsledků činnosti zhotovitele způsobem, ke kterému poskytl licenci objednateli. </w:t>
      </w:r>
    </w:p>
    <w:p w14:paraId="2655A2A9" w14:textId="66BCAFFB" w:rsidR="00B65DDE" w:rsidRPr="00B65DDE" w:rsidRDefault="00456070" w:rsidP="00B65DDE">
      <w:pPr>
        <w:ind w:left="680" w:hanging="680"/>
        <w:jc w:val="both"/>
      </w:pPr>
      <w:r w:rsidRPr="00B65DDE">
        <w:t>10.</w:t>
      </w:r>
      <w:r w:rsidR="00E736CD" w:rsidRPr="00B65DDE">
        <w:t>4</w:t>
      </w:r>
      <w:r w:rsidRPr="00B65DDE">
        <w:t>.</w:t>
      </w:r>
      <w:r w:rsidRPr="00B65DDE">
        <w:tab/>
        <w:t xml:space="preserve">Právem užívat výsledky tvůrčí činnosti zhotovitele dle této smlouvy včetně jejího hmotného zachycení ve vizuální formě se ve smyslu této smlouvy rozumí nerušené využívání výsledků tvůrčí činnosti zhotovitele dle této smlouvy včetně jejího hmotného zachycení ve formě vizuální všemi známými způsoby, zejména jejího dalšího zpracování, úpravy, rozmnožování, tisku, a to tak, aby byl naplněn účel této smlouvy. </w:t>
      </w:r>
      <w:bookmarkStart w:id="0" w:name="_Hlk45019130"/>
      <w:r w:rsidR="00B65DDE">
        <w:t>V</w:t>
      </w:r>
      <w:r w:rsidR="00B65DDE" w:rsidRPr="00B65DDE">
        <w:t>ýsledky tvůrčí činnosti zhotovitele dle této smlouvy včetně jejího hmotného zachycení ve vizuální formě m</w:t>
      </w:r>
      <w:r w:rsidR="00480673">
        <w:t>ohou</w:t>
      </w:r>
      <w:r w:rsidR="00B65DDE" w:rsidRPr="00B65DDE">
        <w:t xml:space="preserve"> být podkladem pro zadávací řízení na dodavatele další</w:t>
      </w:r>
      <w:r w:rsidR="00480673">
        <w:t>ho</w:t>
      </w:r>
      <w:r w:rsidR="00B65DDE" w:rsidRPr="00B65DDE">
        <w:t xml:space="preserve"> stup</w:t>
      </w:r>
      <w:r w:rsidR="00480673">
        <w:t>ně</w:t>
      </w:r>
      <w:r w:rsidR="00B65DDE" w:rsidRPr="00B65DDE">
        <w:t xml:space="preserve"> projektové dokumentace</w:t>
      </w:r>
      <w:r w:rsidR="00480673">
        <w:t xml:space="preserve"> (dokumentace pro provedení stavby)</w:t>
      </w:r>
      <w:r w:rsidR="00B65DDE" w:rsidRPr="00B65DDE">
        <w:t xml:space="preserve">, a proto </w:t>
      </w:r>
      <w:r w:rsidR="00014D15">
        <w:t>zhotovitel</w:t>
      </w:r>
      <w:r w:rsidR="00B65DDE" w:rsidRPr="00B65DDE">
        <w:t xml:space="preserve"> musí jako podmínku řádného dodání díla podepsat</w:t>
      </w:r>
      <w:r w:rsidR="00E74C60">
        <w:t xml:space="preserve">                    </w:t>
      </w:r>
      <w:r w:rsidR="00B65DDE" w:rsidRPr="00B65DDE">
        <w:t xml:space="preserve"> s objednatelem </w:t>
      </w:r>
      <w:r w:rsidR="00014D15">
        <w:t>smlouvu</w:t>
      </w:r>
      <w:r w:rsidR="00B65DDE" w:rsidRPr="00B65DDE">
        <w:t xml:space="preserve">, která z hlediska autorských práv </w:t>
      </w:r>
      <w:r w:rsidR="00014D15">
        <w:t>zhotovitele</w:t>
      </w:r>
      <w:r w:rsidR="00B65DDE" w:rsidRPr="00B65DDE">
        <w:t xml:space="preserve"> tuto možnost zajistí. </w:t>
      </w:r>
    </w:p>
    <w:bookmarkEnd w:id="0"/>
    <w:p w14:paraId="6ACA65C8" w14:textId="2937B2A9" w:rsidR="00456070" w:rsidRPr="0005300B" w:rsidRDefault="00456070" w:rsidP="00456070">
      <w:pPr>
        <w:ind w:left="680" w:hanging="680"/>
        <w:jc w:val="both"/>
      </w:pPr>
      <w:r w:rsidRPr="0005300B">
        <w:t>10.</w:t>
      </w:r>
      <w:r w:rsidR="00E736CD">
        <w:t>5</w:t>
      </w:r>
      <w:r w:rsidRPr="0005300B">
        <w:t>.</w:t>
      </w:r>
      <w:r w:rsidRPr="0005300B">
        <w:tab/>
        <w:t xml:space="preserve">Objednatel je oprávněn práva tvořící součást licence dle této smlouvy poskytnout třetí osobě, a to ve stejném či menším rozsahu, v jakém je objednatel oprávněn užívat práv z licence sám, k čemuž se zhotovitel zavazuje udělit objednateli svůj souhlas. </w:t>
      </w:r>
    </w:p>
    <w:p w14:paraId="71AF8FA2" w14:textId="6BE6890B" w:rsidR="00456070" w:rsidRPr="0005300B" w:rsidRDefault="00456070" w:rsidP="00456070">
      <w:pPr>
        <w:ind w:left="680" w:hanging="680"/>
        <w:jc w:val="both"/>
      </w:pPr>
      <w:r w:rsidRPr="0005300B">
        <w:t>10.</w:t>
      </w:r>
      <w:r w:rsidR="00E736CD">
        <w:t>6</w:t>
      </w:r>
      <w:r w:rsidRPr="0005300B">
        <w:t>.</w:t>
      </w:r>
      <w:r w:rsidRPr="0005300B">
        <w:tab/>
        <w:t>Práva z licence poskytnuté touto smlouvou, přecházejí při zániku objednatele na jeho právního nástupce.</w:t>
      </w:r>
    </w:p>
    <w:p w14:paraId="77261BEE" w14:textId="77777777" w:rsidR="00456070" w:rsidRDefault="00456070" w:rsidP="00BA5E6F">
      <w:pPr>
        <w:jc w:val="center"/>
        <w:rPr>
          <w:b/>
        </w:rPr>
      </w:pPr>
    </w:p>
    <w:p w14:paraId="0C0A70D3" w14:textId="77777777" w:rsidR="00456070" w:rsidRPr="0005300B" w:rsidRDefault="00456070" w:rsidP="00BA5E6F">
      <w:pPr>
        <w:jc w:val="center"/>
        <w:rPr>
          <w:b/>
        </w:rPr>
      </w:pPr>
      <w:r w:rsidRPr="0005300B">
        <w:rPr>
          <w:b/>
        </w:rPr>
        <w:t>Článek 11.</w:t>
      </w:r>
    </w:p>
    <w:p w14:paraId="07970FC5" w14:textId="77777777" w:rsidR="00456070" w:rsidRPr="0005300B" w:rsidRDefault="00456070" w:rsidP="00BA5E6F">
      <w:pPr>
        <w:jc w:val="center"/>
        <w:rPr>
          <w:b/>
        </w:rPr>
      </w:pPr>
      <w:r w:rsidRPr="0005300B">
        <w:rPr>
          <w:b/>
        </w:rPr>
        <w:t>Záruka za vady a odpovědnost za škodu</w:t>
      </w:r>
    </w:p>
    <w:p w14:paraId="4944A61F" w14:textId="6FB82C7D" w:rsidR="00456070" w:rsidRPr="0005300B" w:rsidRDefault="00456070" w:rsidP="00456070">
      <w:pPr>
        <w:ind w:left="680" w:hanging="680"/>
        <w:jc w:val="both"/>
      </w:pPr>
      <w:r w:rsidRPr="0005300B">
        <w:t>11.1.</w:t>
      </w:r>
      <w:r w:rsidRPr="0005300B">
        <w:tab/>
        <w:t xml:space="preserve">Výsledky tvůrčí činnosti zhotovitele dle této smlouvy mají vady, jestliže jejich zpracování neodpovídá smlouvě, požadavkům, připomínkám nebo pokynům uplatněným objednatelem v průběhu poskytování plnění zhotovitelem dle této smlouvy nebo jestliže hmotné zachycení výsledků činnosti zhotovitele jsou neúplné </w:t>
      </w:r>
      <w:proofErr w:type="gramStart"/>
      <w:r w:rsidRPr="0005300B">
        <w:t xml:space="preserve">tak, </w:t>
      </w:r>
      <w:r w:rsidR="00E74C60">
        <w:t xml:space="preserve">  </w:t>
      </w:r>
      <w:proofErr w:type="gramEnd"/>
      <w:r w:rsidR="00E74C60">
        <w:t xml:space="preserve">        </w:t>
      </w:r>
      <w:r w:rsidRPr="0005300B">
        <w:t>že z důvodu jejich neúplnosti není možné pokračovat ke splnění účelu této smlouvy.</w:t>
      </w:r>
    </w:p>
    <w:p w14:paraId="69A5DDE2" w14:textId="6FA8C19E" w:rsidR="008A70C4" w:rsidRDefault="00456070" w:rsidP="00456070">
      <w:pPr>
        <w:ind w:left="680" w:hanging="680"/>
        <w:jc w:val="both"/>
      </w:pPr>
      <w:r w:rsidRPr="0005300B">
        <w:t>11.2.</w:t>
      </w:r>
      <w:r w:rsidRPr="0005300B">
        <w:tab/>
        <w:t xml:space="preserve">Zhotovitel se zavazuje, že výsledky jeho tvůrčí činnosti dle této smlouvy a hmotné zachycení výsledků činnosti zhotovitele budou ke dni předání hmotného zachycení výsledků činnosti zhotovitele bez vad a způsobilé k užití k účelu sjednanému touto smlouvou. Tuto záruku poskytuje zhotovitel po dobu </w:t>
      </w:r>
      <w:r>
        <w:rPr>
          <w:b/>
        </w:rPr>
        <w:t>5</w:t>
      </w:r>
      <w:r w:rsidRPr="0005300B">
        <w:rPr>
          <w:b/>
        </w:rPr>
        <w:t xml:space="preserve"> let</w:t>
      </w:r>
      <w:r w:rsidRPr="0005300B">
        <w:t xml:space="preserve"> ode dne převzetí nebo odsouhlasení hmotného zachycení výsledků činnosti zhotovitele.</w:t>
      </w:r>
    </w:p>
    <w:p w14:paraId="51B38957" w14:textId="77777777" w:rsidR="00456070" w:rsidRPr="0005300B" w:rsidRDefault="00456070" w:rsidP="00456070">
      <w:pPr>
        <w:ind w:left="680" w:hanging="680"/>
        <w:jc w:val="both"/>
      </w:pPr>
    </w:p>
    <w:p w14:paraId="1B3E1327" w14:textId="078F9E5E" w:rsidR="00456070" w:rsidRPr="0005300B" w:rsidRDefault="00456070" w:rsidP="00456070">
      <w:pPr>
        <w:ind w:left="680" w:hanging="680"/>
        <w:jc w:val="both"/>
      </w:pPr>
      <w:r w:rsidRPr="0005300B">
        <w:lastRenderedPageBreak/>
        <w:t>11.3.</w:t>
      </w:r>
      <w:r w:rsidRPr="0005300B">
        <w:tab/>
        <w:t xml:space="preserve">Zjistí-li objednatel, že zhotovitel při výkonu své činnosti dle této smlouvy postupuje v rozporu se svými povinnostmi, je oprávněn požadovat, aby zhotovitel bezodkladně odstranil vady vzniklé vadným poskytováním plnění dle této smlouvy a aby </w:t>
      </w:r>
      <w:r w:rsidR="00E74C60">
        <w:t xml:space="preserve">              </w:t>
      </w:r>
      <w:r w:rsidRPr="0005300B">
        <w:t xml:space="preserve">při poskytování svého plnění dle této smlouvy postupoval řádně a v souladu s touto smlouvou. Neučiní-li tak zhotovitel ani v přiměřené lhůtě poskytnuté mu objednatelem, bude tento stav považovat za podstatné porušení smlouvy ze strany zhotovitele. </w:t>
      </w:r>
    </w:p>
    <w:p w14:paraId="37716FCC" w14:textId="79ACDDB0" w:rsidR="00456070" w:rsidRPr="0005300B" w:rsidRDefault="00456070" w:rsidP="00456070">
      <w:pPr>
        <w:ind w:left="680" w:hanging="680"/>
        <w:jc w:val="both"/>
      </w:pPr>
      <w:r w:rsidRPr="0005300B">
        <w:t>11.4.</w:t>
      </w:r>
      <w:r w:rsidRPr="0005300B">
        <w:tab/>
        <w:t xml:space="preserve">Vady zjištěné po převzetí nebo odsouhlasení hmotného zachycení výsledků činnosti zhotovitele, nejpozději však do uplynutí záruční doby dle bodu 11.2., je objednatel oprávněn uplatnit u zhotovitele písemně, bez zbytečného odkladu poté, co vady zjistí. V reklamaci je objednatel povinen vady popsat, popřípadě uvést, jak se projevují. </w:t>
      </w:r>
    </w:p>
    <w:p w14:paraId="15DABA88" w14:textId="77777777" w:rsidR="00456070" w:rsidRPr="0005300B" w:rsidRDefault="00456070" w:rsidP="00456070">
      <w:pPr>
        <w:ind w:left="680" w:hanging="680"/>
        <w:jc w:val="both"/>
      </w:pPr>
      <w:r w:rsidRPr="0005300B">
        <w:t>11.5.</w:t>
      </w:r>
      <w:r w:rsidRPr="0005300B">
        <w:tab/>
        <w:t xml:space="preserve">Zhotovitel je povinen vady uplatněné objednatelem v průběhu záruční doby odstranit </w:t>
      </w:r>
      <w:r>
        <w:rPr>
          <w:u w:val="single"/>
        </w:rPr>
        <w:t>do 7</w:t>
      </w:r>
      <w:r w:rsidRPr="0005300B">
        <w:rPr>
          <w:u w:val="single"/>
        </w:rPr>
        <w:t xml:space="preserve"> dnů</w:t>
      </w:r>
      <w:r w:rsidRPr="0005300B">
        <w:t xml:space="preserve"> ode dne doručení oznámení o vadách. </w:t>
      </w:r>
    </w:p>
    <w:p w14:paraId="0332A995" w14:textId="77777777" w:rsidR="00456070" w:rsidRPr="0005300B" w:rsidRDefault="00456070" w:rsidP="00456070">
      <w:pPr>
        <w:ind w:left="680" w:hanging="680"/>
        <w:jc w:val="both"/>
      </w:pPr>
      <w:r w:rsidRPr="0005300B">
        <w:t>11.6.</w:t>
      </w:r>
      <w:r w:rsidRPr="0005300B">
        <w:tab/>
        <w:t xml:space="preserve">O odstranění reklamované vady sepíše objednatel protokol, ve kterém potvrdí odstranění reklamované vady, nebo sdělí důvody odmítnutí převzetí opravy reklamované vady. </w:t>
      </w:r>
    </w:p>
    <w:p w14:paraId="49A0791E" w14:textId="77777777" w:rsidR="00456070" w:rsidRPr="0005300B" w:rsidRDefault="00456070" w:rsidP="00456070">
      <w:pPr>
        <w:ind w:left="680" w:hanging="680"/>
        <w:jc w:val="both"/>
      </w:pPr>
      <w:r w:rsidRPr="0005300B">
        <w:t>11.7.</w:t>
      </w:r>
      <w:r w:rsidRPr="0005300B">
        <w:tab/>
        <w:t xml:space="preserve">Neodstraní-li zhotovitel reklamované vady ve lhůtě </w:t>
      </w:r>
      <w:r>
        <w:rPr>
          <w:u w:val="single"/>
        </w:rPr>
        <w:t>7</w:t>
      </w:r>
      <w:r w:rsidRPr="0005300B">
        <w:rPr>
          <w:u w:val="single"/>
        </w:rPr>
        <w:t xml:space="preserve"> dní</w:t>
      </w:r>
      <w:r w:rsidRPr="0005300B">
        <w:t xml:space="preserve"> ode dne doručení oznámení </w:t>
      </w:r>
      <w:r>
        <w:br/>
      </w:r>
      <w:r w:rsidRPr="0005300B">
        <w:t xml:space="preserve">o vadách, je objednatel oprávněn pověřit odstraněním reklamované vady jinou odborně způsobilou právnickou, nebo fyzickou osobu. Veškeré takto vzniklé náklady uhradí zhotovitel </w:t>
      </w:r>
      <w:r w:rsidRPr="0005300B">
        <w:rPr>
          <w:u w:val="single"/>
        </w:rPr>
        <w:t>do 14 dnů</w:t>
      </w:r>
      <w:r w:rsidRPr="0005300B">
        <w:t xml:space="preserve"> ode dne, kdy obdržel písemnou výzvu objednatele k uhrazení těchto nákladů. Uhrazením nákladů na odstranění vad jinou odborně způsobilou osobou podle tohoto odstavce není dotčeno právo objednatele požadovat na zhotoviteli zaplacení smluvní pokuty dle čl. 12. bodu 12.4. této smlouvy.</w:t>
      </w:r>
    </w:p>
    <w:p w14:paraId="2C535263" w14:textId="77777777" w:rsidR="00456070" w:rsidRPr="0005300B" w:rsidRDefault="00456070" w:rsidP="00456070">
      <w:pPr>
        <w:ind w:left="680" w:hanging="680"/>
        <w:jc w:val="both"/>
      </w:pPr>
      <w:r w:rsidRPr="0005300B">
        <w:t>11.8.</w:t>
      </w:r>
      <w:r w:rsidRPr="0005300B">
        <w:tab/>
        <w:t xml:space="preserve">V případě zjištění vad výsledků tvůrčí činnosti zhotovitele po převzetí nebo odsouhlasení hmotného zachycení výsledků činnosti zhotovitele, nejpozději však do uplynutí záruční doby dle bodu 11.2., a uplatněných objednatelem u zhotovitele dle této smlouvy, náleží objednateli </w:t>
      </w:r>
      <w:r>
        <w:t>právo na bezplatné odstranění vady</w:t>
      </w:r>
      <w:r w:rsidRPr="0005300B">
        <w:t xml:space="preserve">. </w:t>
      </w:r>
    </w:p>
    <w:p w14:paraId="138C6C52" w14:textId="72FE0BD1" w:rsidR="00456070" w:rsidRDefault="00456070" w:rsidP="00456070">
      <w:pPr>
        <w:ind w:left="680" w:hanging="680"/>
        <w:jc w:val="both"/>
      </w:pPr>
      <w:r w:rsidRPr="0005300B">
        <w:t>11.9.</w:t>
      </w:r>
      <w:r w:rsidRPr="0005300B">
        <w:tab/>
        <w:t xml:space="preserve">Zhotovitel se zavazuje, že uhradí objednateli v plné výši škody, které tomuto vzniknou v bezprostřední příčinné souvislosti s vadami výsledků tvůrčí činnosti zhotovitele </w:t>
      </w:r>
      <w:r w:rsidR="002B544A">
        <w:t xml:space="preserve">     </w:t>
      </w:r>
      <w:r w:rsidRPr="0005300B">
        <w:t xml:space="preserve">nebo s vadami hmotného zachycení výsledků činnosti zhotovitele. </w:t>
      </w:r>
    </w:p>
    <w:p w14:paraId="0D243CCA" w14:textId="1707BD8A" w:rsidR="00456070" w:rsidRDefault="00456070" w:rsidP="00456070">
      <w:pPr>
        <w:ind w:left="680" w:hanging="680"/>
        <w:jc w:val="both"/>
      </w:pPr>
      <w:r w:rsidRPr="0005300B">
        <w:t>11.10.</w:t>
      </w:r>
      <w:r w:rsidRPr="0005300B">
        <w:tab/>
        <w:t xml:space="preserve">Zhotovitel neodpovídá za vady, pokud byly způsobeny použitím nevhodných podkladů poskytnutých mu objednatelem k výkonu tvůrčí činnosti v případě, že zhotovitel </w:t>
      </w:r>
      <w:r w:rsidR="002B544A">
        <w:t xml:space="preserve">      </w:t>
      </w:r>
      <w:r w:rsidRPr="0005300B">
        <w:t xml:space="preserve">ani při vynaložení odborné péče nemohl nevhodnost těchto podkladů zjistit, nebo </w:t>
      </w:r>
      <w:r w:rsidR="002B544A">
        <w:t xml:space="preserve">       </w:t>
      </w:r>
      <w:r w:rsidRPr="0005300B">
        <w:t xml:space="preserve">na jejich nevhodnost objednatele písemně upozornil a objednatel přesto na jejich použití trval. </w:t>
      </w:r>
    </w:p>
    <w:p w14:paraId="423CD14C" w14:textId="77777777" w:rsidR="00456070" w:rsidRPr="0005300B" w:rsidRDefault="00456070" w:rsidP="00456070">
      <w:pPr>
        <w:ind w:left="680" w:hanging="680"/>
        <w:jc w:val="both"/>
      </w:pPr>
      <w:r>
        <w:t>11.11.</w:t>
      </w:r>
      <w:r>
        <w:tab/>
      </w:r>
      <w:r w:rsidRPr="0005300B">
        <w:t xml:space="preserve">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14:paraId="32362820" w14:textId="26BC1887" w:rsidR="0077443C" w:rsidRDefault="00456070" w:rsidP="00456070">
      <w:pPr>
        <w:ind w:left="680" w:hanging="680"/>
        <w:jc w:val="both"/>
      </w:pPr>
      <w:r w:rsidRPr="0005300B">
        <w:t>11.1</w:t>
      </w:r>
      <w:r>
        <w:t>2</w:t>
      </w:r>
      <w:r w:rsidRPr="0005300B">
        <w:t>.</w:t>
      </w:r>
      <w:r w:rsidRPr="0005300B">
        <w:tab/>
        <w:t>Výsledky činnosti zhotovitele dle této smlouvy mají vady, jestliže jejich zpracování neodpovídá smlouvě, požadavkům, připomínkám nebo pokynům uplatněným objednatelem v průběhu poskytování plnění zhotovitelem dle této smlouvy. Za vadu výsledku tvůrčí a jiné činnosti zhotovitele dle této smlouvy je považováno i opomenutí takového řešení, které je vzhledem k objektivním skutečnostem, tedy zejména technickým a ekonomickým poznatkům nezbytné k řádnému zhotovení jednotlivých projektových dokumentací a jehož opomenutí bude mít za následek dodatečné změny jednotlivých projektových dokumentací.</w:t>
      </w:r>
    </w:p>
    <w:p w14:paraId="1905CC36" w14:textId="77777777" w:rsidR="0077443C" w:rsidRDefault="0077443C">
      <w:r>
        <w:br w:type="page"/>
      </w:r>
    </w:p>
    <w:p w14:paraId="5CE70BC9" w14:textId="77777777" w:rsidR="00456070" w:rsidRDefault="00456070" w:rsidP="00456070">
      <w:pPr>
        <w:ind w:left="680" w:hanging="680"/>
        <w:jc w:val="both"/>
      </w:pPr>
    </w:p>
    <w:p w14:paraId="62AE3375" w14:textId="4C224EDF" w:rsidR="00456070" w:rsidRPr="0005300B" w:rsidRDefault="00456070" w:rsidP="00456070">
      <w:pPr>
        <w:ind w:left="680" w:hanging="680"/>
        <w:jc w:val="both"/>
      </w:pPr>
      <w:r>
        <w:t>11.1</w:t>
      </w:r>
      <w:r w:rsidR="00E736CD">
        <w:t>3</w:t>
      </w:r>
      <w:r>
        <w:t xml:space="preserve">. Objednatel účastí svého zástupce či kontaktní osoby na výrobních výborech </w:t>
      </w:r>
      <w:r w:rsidR="002B544A">
        <w:t xml:space="preserve">              </w:t>
      </w:r>
      <w:r>
        <w:t>při zpracování projektové dokumentace a převzetím dokončené projektové dokumentace neodpovídá za její věcnou správnost, za její soulad s platnými technickými, bezpečnostními, hygienickými, památkovými aj.</w:t>
      </w:r>
      <w:r w:rsidR="002B544A">
        <w:t xml:space="preserve"> normami a zákonnými předpisy </w:t>
      </w:r>
      <w:r>
        <w:t>a vyjádřeními dotčených orgánů a organizací.</w:t>
      </w:r>
    </w:p>
    <w:p w14:paraId="4FF8F58E" w14:textId="77777777" w:rsidR="00456070" w:rsidRDefault="00456070" w:rsidP="00456070">
      <w:pPr>
        <w:jc w:val="center"/>
        <w:rPr>
          <w:b/>
        </w:rPr>
      </w:pPr>
    </w:p>
    <w:p w14:paraId="1CF13190" w14:textId="77777777" w:rsidR="00456070" w:rsidRPr="0005300B" w:rsidRDefault="00456070" w:rsidP="00456070">
      <w:pPr>
        <w:jc w:val="center"/>
        <w:rPr>
          <w:b/>
        </w:rPr>
      </w:pPr>
      <w:r w:rsidRPr="0005300B">
        <w:rPr>
          <w:b/>
        </w:rPr>
        <w:t>Článek 12.</w:t>
      </w:r>
    </w:p>
    <w:p w14:paraId="6C072725" w14:textId="77777777" w:rsidR="00456070" w:rsidRPr="0005300B" w:rsidRDefault="00456070" w:rsidP="00456070">
      <w:pPr>
        <w:jc w:val="center"/>
        <w:rPr>
          <w:b/>
        </w:rPr>
      </w:pPr>
      <w:r w:rsidRPr="0005300B">
        <w:rPr>
          <w:b/>
        </w:rPr>
        <w:t>Sankce a úroky z prodlení</w:t>
      </w:r>
    </w:p>
    <w:p w14:paraId="69759B5E" w14:textId="77777777" w:rsidR="00456070" w:rsidRPr="0005300B" w:rsidRDefault="00456070" w:rsidP="00456070">
      <w:pPr>
        <w:ind w:left="680" w:hanging="680"/>
        <w:jc w:val="both"/>
      </w:pPr>
      <w:r w:rsidRPr="0005300B">
        <w:t>12.1.</w:t>
      </w:r>
      <w:r w:rsidRPr="0005300B">
        <w:tab/>
        <w:t xml:space="preserve">Bude-li objednatel v prodlení s úhradou faktury proti sjednanému termínu, je zhotovitel oprávněn účtovat objednateli úrok z prodlení v zákonné výši. </w:t>
      </w:r>
    </w:p>
    <w:p w14:paraId="5FD658C3" w14:textId="77777777" w:rsidR="00456070" w:rsidRPr="0005300B" w:rsidRDefault="00456070" w:rsidP="00456070">
      <w:pPr>
        <w:ind w:left="680" w:hanging="680"/>
        <w:jc w:val="both"/>
      </w:pPr>
      <w:r w:rsidRPr="0005300B">
        <w:t>12.2.</w:t>
      </w:r>
      <w:r w:rsidRPr="0005300B">
        <w:tab/>
        <w:t xml:space="preserve">Úroky z prodlení jsou splatné na účet zhotovitele </w:t>
      </w:r>
      <w:r w:rsidRPr="0005300B">
        <w:rPr>
          <w:u w:val="single"/>
        </w:rPr>
        <w:t>do 10 dnů</w:t>
      </w:r>
      <w:r w:rsidRPr="0005300B">
        <w:t xml:space="preserve"> od doručení písemné výzvy zhotovitele k zaplacení úroků, která obsahuje zhotovitelem vyúčtované úroky včetně způsobu jejich výpočtu. </w:t>
      </w:r>
    </w:p>
    <w:p w14:paraId="3D181518" w14:textId="29C98B4E" w:rsidR="00456070" w:rsidRPr="0005300B" w:rsidRDefault="00456070" w:rsidP="00456070">
      <w:pPr>
        <w:ind w:left="680" w:hanging="680"/>
        <w:jc w:val="both"/>
      </w:pPr>
      <w:r w:rsidRPr="0005300B">
        <w:t>12.3.</w:t>
      </w:r>
      <w:r w:rsidRPr="0005300B">
        <w:tab/>
        <w:t xml:space="preserve">Bude-li zhotovitel v prodlení </w:t>
      </w:r>
      <w:r w:rsidR="00BB0CF7">
        <w:t xml:space="preserve">s plněním </w:t>
      </w:r>
      <w:r w:rsidR="00C72F3A">
        <w:t xml:space="preserve">jednotlivých činností dle této smlouvy, </w:t>
      </w:r>
      <w:r w:rsidRPr="0005300B">
        <w:t xml:space="preserve">má objednatel vůči zhotoviteli právo na zaplacení smluvní pokuty ve výši 0,05 % z ceny za poskytnutí </w:t>
      </w:r>
      <w:r>
        <w:t xml:space="preserve">příslušného </w:t>
      </w:r>
      <w:r w:rsidRPr="0005300B">
        <w:t>plnění zhotovitele dle této smlouvy, a to za každý započatý den prodlení, a zhotovitel se zavazuje takto požadovanou smluvní pokutu zaplatit.</w:t>
      </w:r>
    </w:p>
    <w:p w14:paraId="5FEE14E8" w14:textId="2596BA80" w:rsidR="00456070" w:rsidRPr="0005300B" w:rsidRDefault="00456070" w:rsidP="00456070">
      <w:pPr>
        <w:ind w:left="680" w:hanging="680"/>
        <w:jc w:val="both"/>
      </w:pPr>
      <w:r w:rsidRPr="0005300B">
        <w:t>12.4.</w:t>
      </w:r>
      <w:r w:rsidRPr="0005300B">
        <w:tab/>
        <w:t xml:space="preserve">Nesplní-li zhotovitel včas svůj závazek dle této smlouvy řádně odstranit objednatelem uplatněné vady, je objednatel oprávněn požadovat na zhotoviteli zaplacení smluvní pokuty ve výši </w:t>
      </w:r>
      <w:r w:rsidR="00BA4FA5">
        <w:t xml:space="preserve">250,- Kč </w:t>
      </w:r>
      <w:r w:rsidR="00BA4FA5" w:rsidRPr="00463803">
        <w:t>za každý započatý den prodlení</w:t>
      </w:r>
      <w:r w:rsidRPr="0005300B">
        <w:t>, a to až do doby, kdy objednatel pověří odstraněním reklamovaných vad jinou odborně způsobilou právnickou nebo fyzickou osobu, a zhotovitel je povinen takto požadovanou smluvní pokutu objednateli zaplatit.</w:t>
      </w:r>
    </w:p>
    <w:p w14:paraId="4BA4E44B" w14:textId="77777777" w:rsidR="00456070" w:rsidRDefault="00456070" w:rsidP="00456070">
      <w:pPr>
        <w:ind w:left="680" w:hanging="680"/>
        <w:jc w:val="both"/>
      </w:pPr>
      <w:r w:rsidRPr="0005300B">
        <w:t>12.5.</w:t>
      </w:r>
      <w:r w:rsidRPr="0005300B">
        <w:tab/>
        <w:t xml:space="preserve">Zaplacením smluvních pokut dle tohoto článku není dotčeno právo objednatele na náhradu škody vzniklé mu v příčinné souvislosti </w:t>
      </w:r>
      <w:r w:rsidRPr="00463803">
        <w:t>s porušen</w:t>
      </w:r>
      <w:r>
        <w:t>ím povinností zhotovitele, k němuž</w:t>
      </w:r>
      <w:r w:rsidRPr="00463803">
        <w:t xml:space="preserve"> se váže smluvní pokuta dle této smlouvy</w:t>
      </w:r>
      <w:r w:rsidRPr="0005300B">
        <w:t>.</w:t>
      </w:r>
    </w:p>
    <w:p w14:paraId="0FD6ED30" w14:textId="77777777" w:rsidR="00456070" w:rsidRPr="0005300B" w:rsidRDefault="00456070" w:rsidP="00456070">
      <w:pPr>
        <w:ind w:left="680" w:hanging="680"/>
        <w:jc w:val="both"/>
      </w:pPr>
      <w:r w:rsidRPr="0005300B">
        <w:t>12.6.</w:t>
      </w:r>
      <w:r w:rsidRPr="0005300B">
        <w:tab/>
        <w:t xml:space="preserve">Smluvní pokuty jsou splatné na účet objednatele </w:t>
      </w:r>
      <w:r w:rsidRPr="0005300B">
        <w:rPr>
          <w:u w:val="single"/>
        </w:rPr>
        <w:t>do 10 dnů</w:t>
      </w:r>
      <w:r w:rsidRPr="0005300B">
        <w:t xml:space="preserve"> od doručení písemné výzvy objednatele k zaplacení příslušné smluvní pokuty zhotoviteli. Bude-li zhotovitel v prodlení s úhradou smluvních pokut vyúčtovaných objednatelem, je objednatel oprávněn požadovat na zhotoviteli zaplacení úroku z prodlení v zákonné výši.</w:t>
      </w:r>
    </w:p>
    <w:p w14:paraId="4355F90B" w14:textId="77777777" w:rsidR="00456070" w:rsidRPr="0005300B" w:rsidRDefault="00456070" w:rsidP="00456070">
      <w:pPr>
        <w:ind w:left="680" w:hanging="680"/>
        <w:jc w:val="both"/>
      </w:pPr>
      <w:r>
        <w:t>12.7</w:t>
      </w:r>
      <w:r w:rsidRPr="0005300B">
        <w:t>.</w:t>
      </w:r>
      <w:r w:rsidRPr="0005300B">
        <w:tab/>
        <w:t>Jestliže dojde prokazatelně k prodlení s provedenou platbou faktury z důvodů na straně banky, není objednatel po tuto dobu v prodlení se zaplacením v ní uvedené částky.</w:t>
      </w:r>
    </w:p>
    <w:p w14:paraId="543FF416" w14:textId="77777777" w:rsidR="00456070" w:rsidRDefault="00456070" w:rsidP="00456070">
      <w:pPr>
        <w:jc w:val="center"/>
        <w:rPr>
          <w:b/>
          <w:lang w:eastAsia="cs-CZ"/>
        </w:rPr>
      </w:pPr>
    </w:p>
    <w:p w14:paraId="3483C8B5" w14:textId="5AEADFCC" w:rsidR="00456070" w:rsidRPr="0005300B" w:rsidRDefault="00456070" w:rsidP="00456070">
      <w:pPr>
        <w:jc w:val="center"/>
        <w:rPr>
          <w:b/>
          <w:lang w:eastAsia="cs-CZ"/>
        </w:rPr>
      </w:pPr>
      <w:r w:rsidRPr="0005300B">
        <w:rPr>
          <w:b/>
          <w:lang w:eastAsia="cs-CZ"/>
        </w:rPr>
        <w:t>Článek 13.</w:t>
      </w:r>
    </w:p>
    <w:p w14:paraId="3EB7A3FE" w14:textId="77777777" w:rsidR="00456070" w:rsidRPr="0005300B" w:rsidRDefault="00456070" w:rsidP="00456070">
      <w:pPr>
        <w:jc w:val="center"/>
        <w:rPr>
          <w:b/>
        </w:rPr>
      </w:pPr>
      <w:r w:rsidRPr="0005300B">
        <w:rPr>
          <w:b/>
        </w:rPr>
        <w:t>Ukončení smluvního vztahu</w:t>
      </w:r>
    </w:p>
    <w:p w14:paraId="261B11C1" w14:textId="77777777" w:rsidR="00456070" w:rsidRPr="0005300B" w:rsidRDefault="00456070" w:rsidP="00456070">
      <w:pPr>
        <w:ind w:left="680" w:hanging="680"/>
        <w:jc w:val="both"/>
      </w:pPr>
      <w:r w:rsidRPr="0005300B">
        <w:t>13.1.</w:t>
      </w:r>
      <w:r w:rsidRPr="0005300B">
        <w:tab/>
        <w:t>Tuto smlouvu lze ukončit buď dohodou smluvních stran, nebo odstoupením od smlouvy kterékoliv ze smluvních stran.</w:t>
      </w:r>
    </w:p>
    <w:p w14:paraId="7784E1B7" w14:textId="77777777" w:rsidR="00456070" w:rsidRPr="0005300B" w:rsidRDefault="00456070" w:rsidP="00456070">
      <w:pPr>
        <w:ind w:left="680" w:hanging="680"/>
        <w:jc w:val="both"/>
      </w:pPr>
      <w:r w:rsidRPr="0005300B">
        <w:t>13.2.</w:t>
      </w:r>
      <w:r w:rsidRPr="0005300B">
        <w:tab/>
        <w:t xml:space="preserve">Dohoda o ukončení smluvního vztahu musí být písemná, jinak je neplatná. </w:t>
      </w:r>
    </w:p>
    <w:p w14:paraId="3FD42A0F" w14:textId="77777777" w:rsidR="00456070" w:rsidRPr="0005300B" w:rsidRDefault="00456070" w:rsidP="00456070">
      <w:pPr>
        <w:ind w:left="680" w:hanging="680"/>
        <w:jc w:val="both"/>
      </w:pPr>
      <w:r w:rsidRPr="0005300B">
        <w:t>13.3.</w:t>
      </w:r>
      <w:r w:rsidRPr="0005300B">
        <w:tab/>
        <w:t xml:space="preserve">Objednatel nebo zhotovitel mají právo od smlouvy odstoupit v případě podstatného porušení smlouvy druhou smluvní stranou, pokud je konkrétní porušení povinnosti příslušnou smluvní stranou jako podstatné sjednané v této smlouvě nebo v případě splnění zákonných podmínek podstatného porušení smlouvy stanovených zákonem č. 89/2012 Sb., občanský zákoník, ve znění pozdějších předpisů. </w:t>
      </w:r>
    </w:p>
    <w:p w14:paraId="495E4F99" w14:textId="77777777" w:rsidR="00456070" w:rsidRPr="0005300B" w:rsidRDefault="00456070" w:rsidP="00456070">
      <w:pPr>
        <w:ind w:left="680" w:hanging="680"/>
        <w:jc w:val="both"/>
      </w:pPr>
      <w:r w:rsidRPr="0005300B">
        <w:t>13.4.</w:t>
      </w:r>
      <w:r w:rsidRPr="0005300B">
        <w:tab/>
        <w:t>Smluvní strany se dohodly, že za podstatné porušení smlouvy ze strany zhotovitele, pokud není v této smlouvě uvedeno jinak, považují zejména:</w:t>
      </w:r>
    </w:p>
    <w:p w14:paraId="42208BBB" w14:textId="77777777" w:rsidR="00456070" w:rsidRPr="0005300B" w:rsidRDefault="00456070" w:rsidP="00456070">
      <w:pPr>
        <w:numPr>
          <w:ilvl w:val="1"/>
          <w:numId w:val="2"/>
        </w:numPr>
        <w:tabs>
          <w:tab w:val="clear" w:pos="737"/>
        </w:tabs>
        <w:ind w:left="1080" w:hanging="360"/>
        <w:jc w:val="both"/>
        <w:rPr>
          <w:snapToGrid w:val="0"/>
        </w:rPr>
      </w:pPr>
      <w:r w:rsidRPr="0005300B">
        <w:rPr>
          <w:snapToGrid w:val="0"/>
        </w:rPr>
        <w:t>plnění předmětu</w:t>
      </w:r>
      <w:r w:rsidRPr="0005300B">
        <w:t xml:space="preserve"> této smlouvy </w:t>
      </w:r>
      <w:r w:rsidRPr="0005300B">
        <w:rPr>
          <w:snapToGrid w:val="0"/>
        </w:rPr>
        <w:t>v rozporu s touto smlouvou;</w:t>
      </w:r>
    </w:p>
    <w:p w14:paraId="759D5507" w14:textId="77777777" w:rsidR="00456070" w:rsidRPr="0005300B" w:rsidRDefault="00456070" w:rsidP="00456070">
      <w:pPr>
        <w:numPr>
          <w:ilvl w:val="1"/>
          <w:numId w:val="2"/>
        </w:numPr>
        <w:tabs>
          <w:tab w:val="clear" w:pos="737"/>
        </w:tabs>
        <w:ind w:left="1080" w:hanging="360"/>
        <w:jc w:val="both"/>
        <w:rPr>
          <w:snapToGrid w:val="0"/>
        </w:rPr>
      </w:pPr>
      <w:r w:rsidRPr="0005300B">
        <w:rPr>
          <w:snapToGrid w:val="0"/>
        </w:rPr>
        <w:t xml:space="preserve">prodlení zhotovitele s plněním jeho závazku </w:t>
      </w:r>
      <w:r w:rsidRPr="0005300B">
        <w:t>dle této smlouvy řádně a včas odstranit řádně objednatelem uplatněné vady</w:t>
      </w:r>
      <w:r w:rsidRPr="0005300B">
        <w:rPr>
          <w:snapToGrid w:val="0"/>
        </w:rPr>
        <w:t xml:space="preserve"> delší než 15 dnů ode dne jejich uplatnění objednatelem u zhotovitele;</w:t>
      </w:r>
    </w:p>
    <w:p w14:paraId="2FD3F46A" w14:textId="201543EC" w:rsidR="00456070" w:rsidRPr="0005300B" w:rsidRDefault="00456070" w:rsidP="00456070">
      <w:pPr>
        <w:numPr>
          <w:ilvl w:val="1"/>
          <w:numId w:val="2"/>
        </w:numPr>
        <w:tabs>
          <w:tab w:val="clear" w:pos="737"/>
        </w:tabs>
        <w:ind w:left="1080" w:hanging="360"/>
        <w:jc w:val="both"/>
        <w:rPr>
          <w:snapToGrid w:val="0"/>
        </w:rPr>
      </w:pPr>
      <w:r w:rsidRPr="0005300B">
        <w:rPr>
          <w:snapToGrid w:val="0"/>
        </w:rPr>
        <w:lastRenderedPageBreak/>
        <w:t>prodlení zhotovitele s poskytováním plnění dle této smlouvy oproti době plnění dle této smlouvy</w:t>
      </w:r>
      <w:r w:rsidR="00D01D03">
        <w:rPr>
          <w:snapToGrid w:val="0"/>
        </w:rPr>
        <w:t xml:space="preserve"> delší než 30 dnů</w:t>
      </w:r>
      <w:r w:rsidRPr="0005300B">
        <w:rPr>
          <w:snapToGrid w:val="0"/>
        </w:rPr>
        <w:t>;</w:t>
      </w:r>
    </w:p>
    <w:p w14:paraId="71545E8C" w14:textId="77777777" w:rsidR="00456070" w:rsidRPr="0005300B" w:rsidRDefault="00456070" w:rsidP="00456070">
      <w:pPr>
        <w:numPr>
          <w:ilvl w:val="1"/>
          <w:numId w:val="2"/>
        </w:numPr>
        <w:tabs>
          <w:tab w:val="clear" w:pos="737"/>
        </w:tabs>
        <w:ind w:left="1077" w:hanging="357"/>
        <w:jc w:val="both"/>
        <w:rPr>
          <w:snapToGrid w:val="0"/>
        </w:rPr>
      </w:pPr>
      <w:r w:rsidRPr="0005300B">
        <w:rPr>
          <w:snapToGrid w:val="0"/>
        </w:rPr>
        <w:t xml:space="preserve">porušení povinnosti zhotovitele </w:t>
      </w:r>
      <w:r w:rsidRPr="0005300B">
        <w:t>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14:paraId="4CBC0B1B" w14:textId="77777777" w:rsidR="00456070" w:rsidRPr="0005300B" w:rsidRDefault="00456070" w:rsidP="00456070">
      <w:pPr>
        <w:ind w:left="680" w:hanging="680"/>
        <w:jc w:val="both"/>
      </w:pPr>
      <w:r w:rsidRPr="0005300B">
        <w:t>13.5.</w:t>
      </w:r>
      <w:r w:rsidRPr="0005300B">
        <w:tab/>
        <w:t xml:space="preserve">Odstoupení od smlouvy musí mít písemnou formu a je účinné dnem následujícím po dni jeho doručení druhé smluvní straně. </w:t>
      </w:r>
    </w:p>
    <w:p w14:paraId="6502FA86" w14:textId="77777777" w:rsidR="00456070" w:rsidRPr="0005300B" w:rsidRDefault="00456070" w:rsidP="00456070">
      <w:pPr>
        <w:ind w:left="680" w:hanging="680"/>
        <w:jc w:val="both"/>
      </w:pPr>
      <w:r w:rsidRPr="0005300B">
        <w:t>13.6.</w:t>
      </w:r>
      <w:r w:rsidRPr="0005300B">
        <w:tab/>
        <w:t>Rozhodne-li se některá ze smluvních stran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w:t>
      </w:r>
    </w:p>
    <w:p w14:paraId="3E51E037" w14:textId="77777777" w:rsidR="00456070" w:rsidRPr="0005300B" w:rsidRDefault="00456070" w:rsidP="00456070">
      <w:pPr>
        <w:ind w:left="680" w:hanging="680"/>
        <w:jc w:val="both"/>
      </w:pPr>
      <w:r w:rsidRPr="0005300B">
        <w:t>13.7.</w:t>
      </w:r>
      <w:r w:rsidRPr="0005300B">
        <w:tab/>
        <w:t>V případě ukončení smluvního vztahu dohodou, odstoupením některé ze smluvních stran od této smlouvy, jsou povinnosti obou stran následující:</w:t>
      </w:r>
    </w:p>
    <w:p w14:paraId="66136948" w14:textId="77777777" w:rsidR="00456070" w:rsidRPr="0005300B" w:rsidRDefault="00456070" w:rsidP="00456070">
      <w:pPr>
        <w:numPr>
          <w:ilvl w:val="0"/>
          <w:numId w:val="4"/>
        </w:numPr>
        <w:tabs>
          <w:tab w:val="clear" w:pos="1542"/>
        </w:tabs>
        <w:ind w:left="1080"/>
        <w:jc w:val="both"/>
        <w:rPr>
          <w:snapToGrid w:val="0"/>
        </w:rPr>
      </w:pPr>
      <w:r w:rsidRPr="0005300B">
        <w:rPr>
          <w:snapToGrid w:val="0"/>
        </w:rPr>
        <w:t>zhotovitel provede soupis všech jím vykonaných činností a úkonů ke splnění jeho závazků dle této smlouvy do doby ukončení smlouvy, oceněných stejným způsobem dle této smlouvy (dále jen „</w:t>
      </w:r>
      <w:r w:rsidRPr="0005300B">
        <w:rPr>
          <w:i/>
          <w:snapToGrid w:val="0"/>
        </w:rPr>
        <w:t>Soupis</w:t>
      </w:r>
      <w:r w:rsidRPr="0005300B">
        <w:rPr>
          <w:snapToGrid w:val="0"/>
        </w:rPr>
        <w:t>“);</w:t>
      </w:r>
    </w:p>
    <w:p w14:paraId="11BADE0E" w14:textId="77777777" w:rsidR="00456070" w:rsidRPr="0005300B" w:rsidRDefault="00456070" w:rsidP="00456070">
      <w:pPr>
        <w:numPr>
          <w:ilvl w:val="0"/>
          <w:numId w:val="4"/>
        </w:numPr>
        <w:tabs>
          <w:tab w:val="clear" w:pos="1542"/>
        </w:tabs>
        <w:ind w:left="1080"/>
        <w:jc w:val="both"/>
        <w:rPr>
          <w:snapToGrid w:val="0"/>
        </w:rPr>
      </w:pPr>
      <w:r w:rsidRPr="0005300B">
        <w:rPr>
          <w:snapToGrid w:val="0"/>
        </w:rPr>
        <w:t>zhotovitel vyzve objednatele k protokolárnímu předání a převzetí všech plnění dle Soupisu;</w:t>
      </w:r>
    </w:p>
    <w:p w14:paraId="48E56BF8" w14:textId="77777777" w:rsidR="00456070" w:rsidRPr="0005300B" w:rsidRDefault="00456070" w:rsidP="00456070">
      <w:pPr>
        <w:numPr>
          <w:ilvl w:val="0"/>
          <w:numId w:val="4"/>
        </w:numPr>
        <w:tabs>
          <w:tab w:val="clear" w:pos="1542"/>
        </w:tabs>
        <w:ind w:left="1080"/>
        <w:jc w:val="both"/>
        <w:rPr>
          <w:snapToGrid w:val="0"/>
        </w:rPr>
      </w:pPr>
      <w:r w:rsidRPr="0005300B">
        <w:rPr>
          <w:snapToGrid w:val="0"/>
        </w:rPr>
        <w:t>objednatel není povinen Soupis převzít, pokud obsahuje nesprávné údaje,</w:t>
      </w:r>
    </w:p>
    <w:p w14:paraId="246BDB5E" w14:textId="77777777" w:rsidR="00456070" w:rsidRPr="0005300B" w:rsidRDefault="00456070" w:rsidP="00456070">
      <w:pPr>
        <w:numPr>
          <w:ilvl w:val="0"/>
          <w:numId w:val="4"/>
        </w:numPr>
        <w:tabs>
          <w:tab w:val="clear" w:pos="1542"/>
        </w:tabs>
        <w:ind w:left="1077" w:hanging="357"/>
        <w:jc w:val="both"/>
        <w:rPr>
          <w:snapToGrid w:val="0"/>
        </w:rPr>
      </w:pPr>
      <w:r w:rsidRPr="0005300B">
        <w:rPr>
          <w:snapToGrid w:val="0"/>
        </w:rPr>
        <w:t>zhotovitel provede vyúčtování plnění dle Soupisu a vystaví závěrečnou fakturu.</w:t>
      </w:r>
    </w:p>
    <w:p w14:paraId="58CB698F" w14:textId="2816765E" w:rsidR="00456070" w:rsidRPr="0005300B" w:rsidRDefault="00456070" w:rsidP="00456070">
      <w:pPr>
        <w:ind w:left="680" w:hanging="680"/>
        <w:jc w:val="both"/>
      </w:pPr>
      <w:r w:rsidRPr="0005300B">
        <w:t>13.8.</w:t>
      </w:r>
      <w:r w:rsidRPr="0005300B">
        <w:tab/>
        <w:t xml:space="preserve">Na zhotovitelem předané a objednatelem převzaté plnění dle Soupisu se přiměřeně </w:t>
      </w:r>
      <w:r w:rsidR="00B308EA">
        <w:t xml:space="preserve">      </w:t>
      </w:r>
      <w:r w:rsidRPr="0005300B">
        <w:t>i po ukončení této smlouvy vztahují licenční ujednání, ujednání o záruce z této smlouvy včetně odpovědnosti za vady, slevy, smluvní pokuty a náhrady škody za vadné plnění.</w:t>
      </w:r>
    </w:p>
    <w:p w14:paraId="0E9D6693" w14:textId="77777777" w:rsidR="00456070" w:rsidRDefault="00456070" w:rsidP="004A0900">
      <w:pPr>
        <w:jc w:val="center"/>
        <w:rPr>
          <w:b/>
          <w:szCs w:val="24"/>
        </w:rPr>
      </w:pPr>
    </w:p>
    <w:p w14:paraId="4774BDCA" w14:textId="77777777" w:rsidR="00DC6CD0" w:rsidRPr="003D20FD" w:rsidRDefault="00DC6CD0" w:rsidP="004A0900">
      <w:pPr>
        <w:jc w:val="center"/>
        <w:rPr>
          <w:b/>
          <w:szCs w:val="24"/>
        </w:rPr>
      </w:pPr>
      <w:r w:rsidRPr="003D20FD">
        <w:rPr>
          <w:b/>
          <w:szCs w:val="24"/>
        </w:rPr>
        <w:t>Článek 14.</w:t>
      </w:r>
    </w:p>
    <w:p w14:paraId="64A1C48C" w14:textId="77777777" w:rsidR="00DC6CD0" w:rsidRDefault="00DC6CD0" w:rsidP="004A0900">
      <w:pPr>
        <w:jc w:val="center"/>
        <w:rPr>
          <w:b/>
          <w:szCs w:val="24"/>
        </w:rPr>
      </w:pPr>
      <w:r w:rsidRPr="003D20FD">
        <w:rPr>
          <w:b/>
          <w:szCs w:val="24"/>
        </w:rPr>
        <w:t>Ostatní ujednání</w:t>
      </w:r>
    </w:p>
    <w:p w14:paraId="2CFE2AB8" w14:textId="77777777" w:rsidR="00DC6CD0" w:rsidRPr="003D20FD" w:rsidRDefault="00DC6CD0" w:rsidP="004A0900">
      <w:pPr>
        <w:spacing w:after="120"/>
        <w:ind w:left="680" w:hanging="680"/>
        <w:jc w:val="both"/>
        <w:rPr>
          <w:szCs w:val="24"/>
        </w:rPr>
      </w:pPr>
      <w:r w:rsidRPr="003D20FD">
        <w:rPr>
          <w:szCs w:val="24"/>
        </w:rPr>
        <w:t>14.1.</w:t>
      </w:r>
      <w:r w:rsidRPr="003D20FD">
        <w:rPr>
          <w:szCs w:val="24"/>
        </w:rPr>
        <w:tab/>
        <w:t>Práva a povinnosti smluvních stran výslovně touto smlouvou neupravené se řídí příslušnými ustanoveními zákona č. 89/2012 Sb., občanský zákoník, ve znění pozdějších předpisů a zákona č. 121/2000 Sb., o právu autorském, o právech souvisejících s právem autorským a o změně některých zákonů (autorský zákon), ve znění pozdějších předpisů.</w:t>
      </w:r>
    </w:p>
    <w:p w14:paraId="2DB991FD" w14:textId="77777777" w:rsidR="00DC6CD0" w:rsidRPr="003D20FD" w:rsidRDefault="00DC6CD0" w:rsidP="0035380A">
      <w:pPr>
        <w:spacing w:after="120"/>
        <w:ind w:left="680" w:hanging="680"/>
        <w:jc w:val="both"/>
        <w:rPr>
          <w:szCs w:val="24"/>
        </w:rPr>
      </w:pPr>
      <w:r w:rsidRPr="003D20FD">
        <w:rPr>
          <w:bCs/>
          <w:szCs w:val="24"/>
        </w:rPr>
        <w:t>14.2.</w:t>
      </w:r>
      <w:r w:rsidRPr="003D20FD">
        <w:rPr>
          <w:bCs/>
          <w:szCs w:val="24"/>
        </w:rPr>
        <w:tab/>
        <w:t>Smlouva je vyhotovena v pěti vyhotoveních, z nichž</w:t>
      </w:r>
      <w:r w:rsidRPr="003D20FD">
        <w:rPr>
          <w:szCs w:val="24"/>
        </w:rPr>
        <w:t xml:space="preserve"> každý má platnost originálu. Tři vyhotovení smlouvy obdrží objednatel, dvě vyhotovení obdrží zhotovitel. </w:t>
      </w:r>
    </w:p>
    <w:p w14:paraId="432252C7" w14:textId="63A2EFB8" w:rsidR="00DC6CD0" w:rsidRPr="003D20FD" w:rsidRDefault="00DC6CD0" w:rsidP="001A1BD3">
      <w:pPr>
        <w:spacing w:after="120"/>
        <w:ind w:left="680" w:hanging="680"/>
        <w:jc w:val="both"/>
        <w:rPr>
          <w:snapToGrid w:val="0"/>
          <w:szCs w:val="24"/>
        </w:rPr>
      </w:pPr>
      <w:r w:rsidRPr="00D51D56">
        <w:rPr>
          <w:bCs/>
          <w:szCs w:val="24"/>
        </w:rPr>
        <w:t>14.3.</w:t>
      </w:r>
      <w:r w:rsidRPr="00D51D56">
        <w:rPr>
          <w:bCs/>
          <w:szCs w:val="24"/>
        </w:rPr>
        <w:tab/>
      </w:r>
      <w:r w:rsidR="00D51D56" w:rsidRPr="00D51D56">
        <w:rPr>
          <w:bCs/>
          <w:szCs w:val="24"/>
        </w:rPr>
        <w:t>Zhotovitel bere na vědomí, že dílo je financováno z veřejných prostředků</w:t>
      </w:r>
      <w:r w:rsidR="00D51D56">
        <w:rPr>
          <w:bCs/>
          <w:szCs w:val="24"/>
        </w:rPr>
        <w:t xml:space="preserve"> a může být financováno v rámci </w:t>
      </w:r>
      <w:r w:rsidR="00D51D56" w:rsidRPr="00D51D56">
        <w:rPr>
          <w:bCs/>
          <w:szCs w:val="24"/>
        </w:rPr>
        <w:t xml:space="preserve">Národního programu životního </w:t>
      </w:r>
      <w:proofErr w:type="gramStart"/>
      <w:r w:rsidR="00D51D56" w:rsidRPr="00D51D56">
        <w:rPr>
          <w:bCs/>
          <w:szCs w:val="24"/>
        </w:rPr>
        <w:t>prostředí - výzva</w:t>
      </w:r>
      <w:proofErr w:type="gramEnd"/>
      <w:r w:rsidR="00D51D56" w:rsidRPr="00D51D56">
        <w:rPr>
          <w:bCs/>
          <w:szCs w:val="24"/>
        </w:rPr>
        <w:t xml:space="preserve"> 3/2020: projektová příprava – vodohospodářská infrastruktura. Dodavatel se zavazuje dodržovat všechny povinnosti na něj kladené v rámci výše uvedeného programu, zejména umožnit provedení kontroly ze strany příslušných orgánů (např. ÚOHS, NKÚ, FÚ, MMR, poskytovatele dotace), a to formou státní kontroly podle zákona </w:t>
      </w:r>
      <w:r w:rsidR="00B308EA">
        <w:rPr>
          <w:bCs/>
          <w:szCs w:val="24"/>
        </w:rPr>
        <w:t xml:space="preserve">     </w:t>
      </w:r>
      <w:r w:rsidR="00D51D56" w:rsidRPr="00D51D56">
        <w:rPr>
          <w:bCs/>
          <w:szCs w:val="24"/>
        </w:rPr>
        <w:t>č. 255/2012 Sb., kontrolní řád, ve znění pozdějších předpisů, řádně uchovávat originály vyhotovení smlouvy včetně jejích dodatků, originály účetních dokladů a veškerou další dokumentaci a další nezbytné doklady a informace týkající se jeho činností souvisejících s poskytovaným plněním dle této smlouvy, a to po dobu nejméně 10 let minimálně však do 31.</w:t>
      </w:r>
      <w:r w:rsidR="00B308EA">
        <w:rPr>
          <w:bCs/>
          <w:szCs w:val="24"/>
        </w:rPr>
        <w:t xml:space="preserve"> </w:t>
      </w:r>
      <w:r w:rsidR="00D51D56" w:rsidRPr="00D51D56">
        <w:rPr>
          <w:bCs/>
          <w:szCs w:val="24"/>
        </w:rPr>
        <w:t>12.</w:t>
      </w:r>
      <w:r w:rsidR="00B308EA">
        <w:rPr>
          <w:bCs/>
          <w:szCs w:val="24"/>
        </w:rPr>
        <w:t xml:space="preserve"> </w:t>
      </w:r>
      <w:r w:rsidR="00D51D56" w:rsidRPr="00D51D56">
        <w:rPr>
          <w:bCs/>
          <w:szCs w:val="24"/>
        </w:rPr>
        <w:t>2031.</w:t>
      </w:r>
      <w:r w:rsidR="00B308EA">
        <w:rPr>
          <w:bCs/>
          <w:szCs w:val="24"/>
        </w:rPr>
        <w:t xml:space="preserve"> </w:t>
      </w:r>
      <w:r w:rsidRPr="003D20FD">
        <w:rPr>
          <w:snapToGrid w:val="0"/>
          <w:szCs w:val="24"/>
        </w:rPr>
        <w:t xml:space="preserve">Zhotovitel dle § 2 písm. e) zákona </w:t>
      </w:r>
      <w:r w:rsidR="00B308EA">
        <w:rPr>
          <w:snapToGrid w:val="0"/>
          <w:szCs w:val="24"/>
        </w:rPr>
        <w:t xml:space="preserve">        </w:t>
      </w:r>
      <w:r w:rsidRPr="003D20FD">
        <w:rPr>
          <w:snapToGrid w:val="0"/>
          <w:szCs w:val="24"/>
        </w:rPr>
        <w:t>č. 320/2001 Sb., o finanční kontrole, ve znění pozdějších předpisů, je osobou povinnou spolupůsobit při výkonu finanční kontroly.</w:t>
      </w:r>
    </w:p>
    <w:p w14:paraId="16CE7B28" w14:textId="77777777" w:rsidR="00DC6CD0" w:rsidRPr="003D20FD" w:rsidRDefault="00DC6CD0" w:rsidP="001A1BD3">
      <w:pPr>
        <w:spacing w:after="120"/>
        <w:ind w:left="680" w:hanging="680"/>
        <w:jc w:val="both"/>
        <w:rPr>
          <w:szCs w:val="24"/>
        </w:rPr>
      </w:pPr>
      <w:r w:rsidRPr="003D20FD">
        <w:rPr>
          <w:szCs w:val="24"/>
        </w:rPr>
        <w:lastRenderedPageBreak/>
        <w:t>14.4.</w:t>
      </w:r>
      <w:r w:rsidRPr="003D20FD">
        <w:rPr>
          <w:szCs w:val="24"/>
        </w:rPr>
        <w:tab/>
        <w:t>Smlouvu je možno měnit pouze na základě dohody smluvních stran formou písemných číslovaných dodatků podepsaných oběma smluvními stranami.</w:t>
      </w:r>
    </w:p>
    <w:p w14:paraId="0A575F5D" w14:textId="77777777" w:rsidR="00DC6CD0" w:rsidRPr="003D20FD" w:rsidRDefault="00DC6CD0" w:rsidP="001A1BD3">
      <w:pPr>
        <w:spacing w:after="120"/>
        <w:ind w:left="680" w:hanging="680"/>
        <w:jc w:val="both"/>
        <w:rPr>
          <w:szCs w:val="24"/>
        </w:rPr>
      </w:pPr>
      <w:r w:rsidRPr="003D20FD">
        <w:rPr>
          <w:szCs w:val="24"/>
        </w:rPr>
        <w:t>14.5.</w:t>
      </w:r>
      <w:r w:rsidRPr="003D20FD">
        <w:rPr>
          <w:szCs w:val="24"/>
        </w:rPr>
        <w:tab/>
        <w:t>Pro účely doručování písemností platí fikce, že při neúspěšném doručení do sídla jedné ze smluvních stran držitelem poštovní licence se písemnost považuje za doručenou uplynutím pátého dne ode dne, kdy byla písemnost uložena na místně příslušné provozovně držitele poštovní licence k vyzvednutí.</w:t>
      </w:r>
    </w:p>
    <w:p w14:paraId="677F17D9" w14:textId="5A456E65" w:rsidR="00EE2DA2" w:rsidRDefault="00DC6CD0" w:rsidP="00D97E56">
      <w:pPr>
        <w:spacing w:after="120"/>
        <w:ind w:left="680" w:hanging="680"/>
        <w:jc w:val="both"/>
        <w:rPr>
          <w:szCs w:val="24"/>
        </w:rPr>
      </w:pPr>
      <w:r w:rsidRPr="003D20FD">
        <w:rPr>
          <w:szCs w:val="24"/>
        </w:rPr>
        <w:t>14.6.</w:t>
      </w:r>
      <w:r w:rsidRPr="003D20FD">
        <w:rPr>
          <w:szCs w:val="24"/>
        </w:rPr>
        <w:tab/>
      </w:r>
      <w:r w:rsidR="00D97E56" w:rsidRPr="003D20FD">
        <w:rPr>
          <w:szCs w:val="24"/>
        </w:rPr>
        <w:tab/>
        <w:t>Smluvní strany prohlašují, že žádná část smlouvy nenaplňuje znaky obchodního tajemství (</w:t>
      </w:r>
      <w:proofErr w:type="spellStart"/>
      <w:r w:rsidR="00D97E56" w:rsidRPr="003D20FD">
        <w:rPr>
          <w:szCs w:val="24"/>
        </w:rPr>
        <w:t>ust</w:t>
      </w:r>
      <w:proofErr w:type="spellEnd"/>
      <w:r w:rsidR="00D97E56" w:rsidRPr="003D20FD">
        <w:rPr>
          <w:szCs w:val="24"/>
        </w:rPr>
        <w:t>. § 504 z. č. 89/2012 Sb., občanský zákoník, v platném znění).</w:t>
      </w:r>
    </w:p>
    <w:p w14:paraId="11C2CC2E" w14:textId="44E4E6D4" w:rsidR="00D97E56" w:rsidRPr="003D20FD" w:rsidRDefault="00D97E56" w:rsidP="00D97E56">
      <w:pPr>
        <w:spacing w:after="120"/>
        <w:ind w:left="680" w:hanging="680"/>
        <w:jc w:val="both"/>
        <w:rPr>
          <w:szCs w:val="24"/>
        </w:rPr>
      </w:pPr>
      <w:r w:rsidRPr="003D20FD">
        <w:rPr>
          <w:szCs w:val="24"/>
        </w:rPr>
        <w:t>14.</w:t>
      </w:r>
      <w:r w:rsidR="00E736CD">
        <w:rPr>
          <w:szCs w:val="24"/>
        </w:rPr>
        <w:t>7</w:t>
      </w:r>
      <w:r w:rsidRPr="003D20FD">
        <w:rPr>
          <w:szCs w:val="24"/>
        </w:rPr>
        <w:t>.</w:t>
      </w:r>
      <w:r w:rsidRPr="003D20FD">
        <w:rPr>
          <w:szCs w:val="24"/>
        </w:rPr>
        <w:tab/>
        <w:t xml:space="preserve">Smluvní strana souhlasí se zpracováním svých ve smlouvě uvedených osobních údajů, konkrétně s jejich zveřejněním </w:t>
      </w:r>
      <w:r w:rsidR="00BC1359">
        <w:rPr>
          <w:szCs w:val="24"/>
        </w:rPr>
        <w:t>v souladu s platnými právními předpisy</w:t>
      </w:r>
    </w:p>
    <w:p w14:paraId="791FCD36" w14:textId="470D79DF" w:rsidR="00DC6CD0" w:rsidRPr="003D20FD" w:rsidRDefault="00DC6CD0" w:rsidP="0035380A">
      <w:pPr>
        <w:spacing w:after="120"/>
        <w:ind w:left="680" w:hanging="680"/>
        <w:jc w:val="both"/>
        <w:rPr>
          <w:szCs w:val="24"/>
        </w:rPr>
      </w:pPr>
      <w:r w:rsidRPr="003D20FD">
        <w:rPr>
          <w:szCs w:val="24"/>
        </w:rPr>
        <w:t>14.</w:t>
      </w:r>
      <w:r w:rsidR="00BC1359">
        <w:rPr>
          <w:szCs w:val="24"/>
        </w:rPr>
        <w:t>8</w:t>
      </w:r>
      <w:r w:rsidRPr="003D20FD">
        <w:rPr>
          <w:szCs w:val="24"/>
        </w:rPr>
        <w:tab/>
        <w:t>Zhotovitel prohlašuje, že neporušuje etické principy, principy společenské odpovědnosti a základní lidská práva.</w:t>
      </w:r>
    </w:p>
    <w:p w14:paraId="54107BEA" w14:textId="3498B7F3" w:rsidR="00DC6CD0" w:rsidRPr="003D20FD" w:rsidRDefault="00DC6CD0" w:rsidP="001A1BD3">
      <w:pPr>
        <w:spacing w:after="120"/>
        <w:ind w:left="680" w:hanging="680"/>
        <w:jc w:val="both"/>
        <w:rPr>
          <w:szCs w:val="24"/>
        </w:rPr>
      </w:pPr>
      <w:r w:rsidRPr="003D20FD">
        <w:rPr>
          <w:szCs w:val="24"/>
        </w:rPr>
        <w:t>14.</w:t>
      </w:r>
      <w:r w:rsidR="00BC1359">
        <w:rPr>
          <w:szCs w:val="24"/>
        </w:rPr>
        <w:t>9</w:t>
      </w:r>
      <w:r w:rsidRPr="003D20FD">
        <w:rPr>
          <w:szCs w:val="24"/>
        </w:rPr>
        <w:t>.</w:t>
      </w:r>
      <w:r w:rsidRPr="003D20FD">
        <w:rPr>
          <w:szCs w:val="24"/>
        </w:rPr>
        <w:tab/>
        <w:t>Smlouva nabývá platnosti</w:t>
      </w:r>
      <w:r w:rsidR="00BC1359">
        <w:rPr>
          <w:szCs w:val="24"/>
        </w:rPr>
        <w:t xml:space="preserve"> a účinnosti </w:t>
      </w:r>
      <w:r w:rsidRPr="003D20FD">
        <w:rPr>
          <w:szCs w:val="24"/>
        </w:rPr>
        <w:t>dnem podpisu oprávněnými zástupci obou smluvních stran</w:t>
      </w:r>
      <w:r w:rsidR="00EE2DA2">
        <w:rPr>
          <w:szCs w:val="24"/>
        </w:rPr>
        <w:t>.</w:t>
      </w:r>
      <w:r w:rsidRPr="003D20FD">
        <w:rPr>
          <w:szCs w:val="24"/>
        </w:rPr>
        <w:t xml:space="preserve"> </w:t>
      </w:r>
    </w:p>
    <w:p w14:paraId="176E9E0C" w14:textId="5E2069F1" w:rsidR="00DC6CD0" w:rsidRPr="003D20FD" w:rsidRDefault="00DC6CD0" w:rsidP="005F3216">
      <w:pPr>
        <w:spacing w:after="120"/>
        <w:ind w:left="680" w:hanging="680"/>
        <w:jc w:val="both"/>
        <w:rPr>
          <w:b/>
          <w:iCs/>
          <w:szCs w:val="24"/>
        </w:rPr>
      </w:pPr>
      <w:r w:rsidRPr="003D20FD">
        <w:rPr>
          <w:szCs w:val="24"/>
        </w:rPr>
        <w:t>14.</w:t>
      </w:r>
      <w:r w:rsidR="00D97E56" w:rsidRPr="003D20FD">
        <w:rPr>
          <w:szCs w:val="24"/>
        </w:rPr>
        <w:t>1</w:t>
      </w:r>
      <w:r w:rsidR="00BC1359">
        <w:rPr>
          <w:szCs w:val="24"/>
        </w:rPr>
        <w:t>0</w:t>
      </w:r>
      <w:r w:rsidRPr="003D20FD">
        <w:rPr>
          <w:szCs w:val="24"/>
        </w:rPr>
        <w:t>.</w:t>
      </w:r>
      <w:r w:rsidRPr="003D20FD">
        <w:rPr>
          <w:szCs w:val="24"/>
        </w:rPr>
        <w:tab/>
        <w:t>Smluvní strany se s obsahem smlouvy seznámily a souhlasí s ním tak, jak je zachycen výše.</w:t>
      </w:r>
    </w:p>
    <w:p w14:paraId="09B1E444" w14:textId="77777777" w:rsidR="00DC6CD0" w:rsidRPr="003D20FD" w:rsidRDefault="00DC6CD0" w:rsidP="004A0900">
      <w:pPr>
        <w:jc w:val="both"/>
        <w:rPr>
          <w:snapToGrid w:val="0"/>
          <w:szCs w:val="24"/>
        </w:rPr>
      </w:pPr>
    </w:p>
    <w:tbl>
      <w:tblPr>
        <w:tblW w:w="0" w:type="auto"/>
        <w:tblLook w:val="01E0" w:firstRow="1" w:lastRow="1" w:firstColumn="1" w:lastColumn="1" w:noHBand="0" w:noVBand="0"/>
      </w:tblPr>
      <w:tblGrid>
        <w:gridCol w:w="4606"/>
        <w:gridCol w:w="4606"/>
      </w:tblGrid>
      <w:tr w:rsidR="00DC6CD0" w:rsidRPr="003D20FD" w14:paraId="0FBE6FA5" w14:textId="77777777" w:rsidTr="00B441FC">
        <w:tc>
          <w:tcPr>
            <w:tcW w:w="4606" w:type="dxa"/>
          </w:tcPr>
          <w:p w14:paraId="489861A9" w14:textId="176B7A62" w:rsidR="00DC6CD0" w:rsidRPr="003D20FD" w:rsidRDefault="00B308EA" w:rsidP="00CC7D23">
            <w:pPr>
              <w:tabs>
                <w:tab w:val="num" w:pos="360"/>
              </w:tabs>
              <w:jc w:val="both"/>
              <w:rPr>
                <w:i/>
                <w:snapToGrid w:val="0"/>
                <w:szCs w:val="24"/>
              </w:rPr>
            </w:pPr>
            <w:r>
              <w:rPr>
                <w:i/>
                <w:snapToGrid w:val="0"/>
                <w:szCs w:val="24"/>
              </w:rPr>
              <w:t xml:space="preserve">          </w:t>
            </w:r>
            <w:r w:rsidR="00DC6CD0" w:rsidRPr="003D20FD">
              <w:rPr>
                <w:i/>
                <w:snapToGrid w:val="0"/>
                <w:szCs w:val="24"/>
              </w:rPr>
              <w:t>V</w:t>
            </w:r>
            <w:r w:rsidR="00814729">
              <w:rPr>
                <w:i/>
                <w:snapToGrid w:val="0"/>
                <w:szCs w:val="24"/>
              </w:rPr>
              <w:t> Újezd</w:t>
            </w:r>
            <w:r>
              <w:rPr>
                <w:i/>
                <w:snapToGrid w:val="0"/>
                <w:szCs w:val="24"/>
              </w:rPr>
              <w:t>ě</w:t>
            </w:r>
            <w:r w:rsidR="00814729">
              <w:rPr>
                <w:i/>
                <w:snapToGrid w:val="0"/>
                <w:szCs w:val="24"/>
              </w:rPr>
              <w:t xml:space="preserve"> u Brna</w:t>
            </w:r>
            <w:r w:rsidR="00BC1359">
              <w:rPr>
                <w:i/>
                <w:snapToGrid w:val="0"/>
                <w:szCs w:val="24"/>
              </w:rPr>
              <w:t xml:space="preserve"> </w:t>
            </w:r>
            <w:r w:rsidR="00DC6CD0" w:rsidRPr="003D20FD">
              <w:rPr>
                <w:i/>
                <w:snapToGrid w:val="0"/>
                <w:szCs w:val="24"/>
              </w:rPr>
              <w:t>dne …</w:t>
            </w:r>
            <w:proofErr w:type="gramStart"/>
            <w:r w:rsidR="00DC6CD0" w:rsidRPr="003D20FD">
              <w:rPr>
                <w:i/>
                <w:snapToGrid w:val="0"/>
                <w:szCs w:val="24"/>
              </w:rPr>
              <w:t>…….</w:t>
            </w:r>
            <w:proofErr w:type="gramEnd"/>
            <w:r w:rsidR="00DC6CD0" w:rsidRPr="003D20FD">
              <w:rPr>
                <w:i/>
                <w:snapToGrid w:val="0"/>
                <w:szCs w:val="24"/>
              </w:rPr>
              <w:t>.</w:t>
            </w:r>
            <w:r>
              <w:rPr>
                <w:i/>
                <w:snapToGrid w:val="0"/>
                <w:szCs w:val="24"/>
              </w:rPr>
              <w:t xml:space="preserve">                           </w:t>
            </w:r>
          </w:p>
          <w:p w14:paraId="18E76717" w14:textId="77777777" w:rsidR="00DC6CD0" w:rsidRPr="003D20FD" w:rsidRDefault="00DC6CD0" w:rsidP="00B441FC">
            <w:pPr>
              <w:tabs>
                <w:tab w:val="num" w:pos="426"/>
              </w:tabs>
              <w:jc w:val="both"/>
              <w:rPr>
                <w:snapToGrid w:val="0"/>
                <w:szCs w:val="24"/>
              </w:rPr>
            </w:pPr>
          </w:p>
        </w:tc>
        <w:tc>
          <w:tcPr>
            <w:tcW w:w="4606" w:type="dxa"/>
          </w:tcPr>
          <w:p w14:paraId="001CE3B1" w14:textId="3B17B444" w:rsidR="00DC6CD0" w:rsidRPr="003D20FD" w:rsidRDefault="00B308EA" w:rsidP="00CC7D23">
            <w:pPr>
              <w:tabs>
                <w:tab w:val="num" w:pos="360"/>
              </w:tabs>
              <w:jc w:val="both"/>
              <w:rPr>
                <w:i/>
                <w:snapToGrid w:val="0"/>
                <w:szCs w:val="24"/>
              </w:rPr>
            </w:pPr>
            <w:r>
              <w:rPr>
                <w:i/>
                <w:snapToGrid w:val="0"/>
                <w:szCs w:val="24"/>
              </w:rPr>
              <w:t xml:space="preserve">             </w:t>
            </w:r>
            <w:r w:rsidR="00DC6CD0" w:rsidRPr="003D20FD">
              <w:rPr>
                <w:i/>
                <w:snapToGrid w:val="0"/>
                <w:szCs w:val="24"/>
              </w:rPr>
              <w:t>V …………………. dne …………</w:t>
            </w:r>
          </w:p>
          <w:p w14:paraId="6F57A0BD" w14:textId="77777777" w:rsidR="00DC6CD0" w:rsidRPr="003D20FD" w:rsidRDefault="00DC6CD0" w:rsidP="00B441FC">
            <w:pPr>
              <w:tabs>
                <w:tab w:val="num" w:pos="426"/>
              </w:tabs>
              <w:jc w:val="both"/>
              <w:rPr>
                <w:snapToGrid w:val="0"/>
                <w:szCs w:val="24"/>
              </w:rPr>
            </w:pPr>
          </w:p>
        </w:tc>
      </w:tr>
      <w:tr w:rsidR="00DC6CD0" w:rsidRPr="003D20FD" w14:paraId="7159D374" w14:textId="77777777" w:rsidTr="00B441FC">
        <w:tc>
          <w:tcPr>
            <w:tcW w:w="4606" w:type="dxa"/>
          </w:tcPr>
          <w:p w14:paraId="17CDCDE8" w14:textId="77777777" w:rsidR="00DC6CD0" w:rsidRPr="003D20FD" w:rsidRDefault="00DC6CD0" w:rsidP="00B441FC">
            <w:pPr>
              <w:tabs>
                <w:tab w:val="num" w:pos="360"/>
              </w:tabs>
              <w:jc w:val="both"/>
              <w:rPr>
                <w:i/>
                <w:snapToGrid w:val="0"/>
                <w:szCs w:val="24"/>
              </w:rPr>
            </w:pPr>
          </w:p>
          <w:p w14:paraId="4D610344" w14:textId="77777777" w:rsidR="00DC6CD0" w:rsidRPr="003D20FD" w:rsidRDefault="00DC6CD0" w:rsidP="00B441FC">
            <w:pPr>
              <w:tabs>
                <w:tab w:val="num" w:pos="360"/>
              </w:tabs>
              <w:jc w:val="both"/>
              <w:rPr>
                <w:i/>
                <w:snapToGrid w:val="0"/>
                <w:szCs w:val="24"/>
              </w:rPr>
            </w:pPr>
          </w:p>
          <w:p w14:paraId="1DC71435" w14:textId="77777777" w:rsidR="00DC6CD0" w:rsidRPr="003D20FD" w:rsidRDefault="00DC6CD0" w:rsidP="00B441FC">
            <w:pPr>
              <w:tabs>
                <w:tab w:val="num" w:pos="360"/>
              </w:tabs>
              <w:jc w:val="both"/>
              <w:rPr>
                <w:i/>
                <w:snapToGrid w:val="0"/>
                <w:szCs w:val="24"/>
              </w:rPr>
            </w:pPr>
          </w:p>
          <w:p w14:paraId="795EFA2F" w14:textId="77777777" w:rsidR="00DC6CD0" w:rsidRPr="003D20FD" w:rsidRDefault="00DC6CD0" w:rsidP="00B441FC">
            <w:pPr>
              <w:tabs>
                <w:tab w:val="num" w:pos="360"/>
              </w:tabs>
              <w:jc w:val="both"/>
              <w:rPr>
                <w:i/>
                <w:snapToGrid w:val="0"/>
                <w:szCs w:val="24"/>
              </w:rPr>
            </w:pPr>
          </w:p>
          <w:p w14:paraId="4BB0E179" w14:textId="77777777" w:rsidR="00DC6CD0" w:rsidRPr="003D20FD" w:rsidRDefault="00DC6CD0" w:rsidP="00B441FC">
            <w:pPr>
              <w:tabs>
                <w:tab w:val="num" w:pos="360"/>
              </w:tabs>
              <w:jc w:val="center"/>
              <w:rPr>
                <w:i/>
                <w:snapToGrid w:val="0"/>
                <w:szCs w:val="24"/>
              </w:rPr>
            </w:pPr>
            <w:r w:rsidRPr="003D20FD">
              <w:rPr>
                <w:i/>
                <w:snapToGrid w:val="0"/>
                <w:szCs w:val="24"/>
              </w:rPr>
              <w:t>…………………………………..</w:t>
            </w:r>
          </w:p>
          <w:p w14:paraId="5BC6B74C" w14:textId="77777777" w:rsidR="00DC6CD0" w:rsidRPr="003D20FD" w:rsidRDefault="00DC6CD0" w:rsidP="00703F61">
            <w:pPr>
              <w:tabs>
                <w:tab w:val="num" w:pos="360"/>
              </w:tabs>
              <w:jc w:val="center"/>
              <w:rPr>
                <w:szCs w:val="24"/>
              </w:rPr>
            </w:pPr>
            <w:r w:rsidRPr="003D20FD">
              <w:rPr>
                <w:szCs w:val="24"/>
              </w:rPr>
              <w:t>za objednatele</w:t>
            </w:r>
          </w:p>
          <w:p w14:paraId="7172BE5D" w14:textId="77777777" w:rsidR="00DC6CD0" w:rsidRPr="003D20FD" w:rsidRDefault="00DC6CD0" w:rsidP="00B441FC">
            <w:pPr>
              <w:tabs>
                <w:tab w:val="num" w:pos="426"/>
              </w:tabs>
              <w:jc w:val="both"/>
              <w:rPr>
                <w:snapToGrid w:val="0"/>
                <w:szCs w:val="24"/>
              </w:rPr>
            </w:pPr>
          </w:p>
          <w:p w14:paraId="59FDFB3B" w14:textId="77777777" w:rsidR="00DC6CD0" w:rsidRPr="003D20FD" w:rsidRDefault="00DC6CD0" w:rsidP="00B441FC">
            <w:pPr>
              <w:tabs>
                <w:tab w:val="num" w:pos="426"/>
              </w:tabs>
              <w:jc w:val="both"/>
              <w:rPr>
                <w:snapToGrid w:val="0"/>
                <w:szCs w:val="24"/>
              </w:rPr>
            </w:pPr>
          </w:p>
        </w:tc>
        <w:tc>
          <w:tcPr>
            <w:tcW w:w="4606" w:type="dxa"/>
          </w:tcPr>
          <w:p w14:paraId="7F9BF39A" w14:textId="77777777" w:rsidR="00DC6CD0" w:rsidRPr="003D20FD" w:rsidRDefault="00DC6CD0" w:rsidP="00B441FC">
            <w:pPr>
              <w:tabs>
                <w:tab w:val="num" w:pos="360"/>
              </w:tabs>
              <w:jc w:val="both"/>
              <w:rPr>
                <w:i/>
                <w:snapToGrid w:val="0"/>
                <w:szCs w:val="24"/>
              </w:rPr>
            </w:pPr>
          </w:p>
          <w:p w14:paraId="1CDD4DBD" w14:textId="77777777" w:rsidR="00DC6CD0" w:rsidRPr="003D20FD" w:rsidRDefault="00DC6CD0" w:rsidP="00B441FC">
            <w:pPr>
              <w:tabs>
                <w:tab w:val="num" w:pos="360"/>
              </w:tabs>
              <w:jc w:val="both"/>
              <w:rPr>
                <w:i/>
                <w:snapToGrid w:val="0"/>
                <w:szCs w:val="24"/>
              </w:rPr>
            </w:pPr>
          </w:p>
          <w:p w14:paraId="70FC09A0" w14:textId="77777777" w:rsidR="00DC6CD0" w:rsidRPr="003D20FD" w:rsidRDefault="00DC6CD0" w:rsidP="00B441FC">
            <w:pPr>
              <w:tabs>
                <w:tab w:val="num" w:pos="360"/>
              </w:tabs>
              <w:jc w:val="both"/>
              <w:rPr>
                <w:i/>
                <w:snapToGrid w:val="0"/>
                <w:szCs w:val="24"/>
              </w:rPr>
            </w:pPr>
          </w:p>
          <w:p w14:paraId="100A2149" w14:textId="77777777" w:rsidR="00DC6CD0" w:rsidRPr="003D20FD" w:rsidRDefault="00DC6CD0" w:rsidP="00B441FC">
            <w:pPr>
              <w:tabs>
                <w:tab w:val="num" w:pos="360"/>
              </w:tabs>
              <w:jc w:val="both"/>
              <w:rPr>
                <w:i/>
                <w:snapToGrid w:val="0"/>
                <w:szCs w:val="24"/>
              </w:rPr>
            </w:pPr>
          </w:p>
          <w:p w14:paraId="6FAB9F32" w14:textId="77777777" w:rsidR="00DC6CD0" w:rsidRPr="003D20FD" w:rsidRDefault="00DC6CD0" w:rsidP="00B441FC">
            <w:pPr>
              <w:tabs>
                <w:tab w:val="num" w:pos="360"/>
              </w:tabs>
              <w:jc w:val="center"/>
              <w:rPr>
                <w:i/>
                <w:snapToGrid w:val="0"/>
                <w:szCs w:val="24"/>
              </w:rPr>
            </w:pPr>
            <w:r w:rsidRPr="003D20FD">
              <w:rPr>
                <w:i/>
                <w:snapToGrid w:val="0"/>
                <w:szCs w:val="24"/>
              </w:rPr>
              <w:t>…………………………………..</w:t>
            </w:r>
          </w:p>
          <w:p w14:paraId="26072B6A" w14:textId="77777777" w:rsidR="00DC6CD0" w:rsidRPr="003D20FD" w:rsidRDefault="00DC6CD0" w:rsidP="00B441FC">
            <w:pPr>
              <w:tabs>
                <w:tab w:val="num" w:pos="360"/>
              </w:tabs>
              <w:jc w:val="center"/>
              <w:rPr>
                <w:snapToGrid w:val="0"/>
                <w:szCs w:val="24"/>
              </w:rPr>
            </w:pPr>
            <w:r w:rsidRPr="003D20FD">
              <w:rPr>
                <w:snapToGrid w:val="0"/>
                <w:szCs w:val="24"/>
              </w:rPr>
              <w:t xml:space="preserve">za zhotovitele </w:t>
            </w:r>
          </w:p>
          <w:p w14:paraId="7C194ADC" w14:textId="77777777" w:rsidR="00DC6CD0" w:rsidRPr="003D20FD" w:rsidRDefault="00DC6CD0" w:rsidP="00EE2DA2">
            <w:pPr>
              <w:tabs>
                <w:tab w:val="num" w:pos="360"/>
              </w:tabs>
              <w:jc w:val="both"/>
              <w:rPr>
                <w:snapToGrid w:val="0"/>
                <w:szCs w:val="24"/>
              </w:rPr>
            </w:pPr>
          </w:p>
        </w:tc>
      </w:tr>
    </w:tbl>
    <w:p w14:paraId="1E11FAF6" w14:textId="77777777" w:rsidR="00DC6CD0" w:rsidRPr="003D20FD" w:rsidRDefault="00DC6CD0" w:rsidP="00EE2DA2">
      <w:pPr>
        <w:rPr>
          <w:szCs w:val="24"/>
        </w:rPr>
      </w:pPr>
    </w:p>
    <w:sectPr w:rsidR="00DC6CD0" w:rsidRPr="003D20FD" w:rsidSect="00D07F26">
      <w:headerReference w:type="default"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31E92" w14:textId="77777777" w:rsidR="00966826" w:rsidRDefault="00966826" w:rsidP="002942AA">
      <w:r>
        <w:separator/>
      </w:r>
    </w:p>
  </w:endnote>
  <w:endnote w:type="continuationSeparator" w:id="0">
    <w:p w14:paraId="532580F2" w14:textId="77777777" w:rsidR="00966826" w:rsidRDefault="00966826" w:rsidP="0029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961E1" w14:textId="77777777" w:rsidR="00DC6CD0" w:rsidRDefault="00565EEB">
    <w:pPr>
      <w:pStyle w:val="Zpat"/>
      <w:jc w:val="center"/>
    </w:pPr>
    <w:r>
      <w:fldChar w:fldCharType="begin"/>
    </w:r>
    <w:r>
      <w:instrText>PAGE   \* MERGEFORMAT</w:instrText>
    </w:r>
    <w:r>
      <w:fldChar w:fldCharType="separate"/>
    </w:r>
    <w:r w:rsidR="00B308EA">
      <w:rPr>
        <w:noProof/>
      </w:rPr>
      <w:t>11</w:t>
    </w:r>
    <w:r>
      <w:rPr>
        <w:noProof/>
      </w:rPr>
      <w:fldChar w:fldCharType="end"/>
    </w:r>
  </w:p>
  <w:p w14:paraId="76FCA716" w14:textId="77777777" w:rsidR="00DC6CD0" w:rsidRDefault="00DC6C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9DDA9" w14:textId="77777777" w:rsidR="00966826" w:rsidRDefault="00966826" w:rsidP="002942AA">
      <w:r>
        <w:separator/>
      </w:r>
    </w:p>
  </w:footnote>
  <w:footnote w:type="continuationSeparator" w:id="0">
    <w:p w14:paraId="241709AA" w14:textId="77777777" w:rsidR="00966826" w:rsidRDefault="00966826" w:rsidP="0029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239B35F6DE0742F7AB33035376774642"/>
      </w:placeholder>
      <w:temporary/>
      <w:showingPlcHdr/>
    </w:sdtPr>
    <w:sdtEndPr/>
    <w:sdtContent>
      <w:p w14:paraId="6B2A16F2" w14:textId="77777777" w:rsidR="00D07F26" w:rsidRDefault="00D07F26">
        <w:pPr>
          <w:pStyle w:val="Zhlav"/>
        </w:pPr>
        <w:r>
          <w:t>[Sem zadejte text.]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E9790" w14:textId="6BF4A527" w:rsidR="00D07F26" w:rsidRDefault="00D07F26">
    <w:pPr>
      <w:pStyle w:val="Zhlav"/>
    </w:pPr>
    <w:r>
      <w:rPr>
        <w:noProof/>
      </w:rPr>
      <w:drawing>
        <wp:inline distT="0" distB="0" distL="0" distR="0" wp14:anchorId="2370CB52" wp14:editId="3934CFE6">
          <wp:extent cx="2072589" cy="739140"/>
          <wp:effectExtent l="0" t="0" r="4445" b="381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479" cy="7494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0775"/>
    <w:multiLevelType w:val="hybridMultilevel"/>
    <w:tmpl w:val="A41E7A2E"/>
    <w:lvl w:ilvl="0" w:tplc="2C7874F2">
      <w:start w:val="6"/>
      <w:numFmt w:val="bullet"/>
      <w:lvlText w:val="-"/>
      <w:lvlJc w:val="left"/>
      <w:pPr>
        <w:tabs>
          <w:tab w:val="num" w:pos="1542"/>
        </w:tabs>
        <w:ind w:left="1542" w:hanging="360"/>
      </w:pPr>
      <w:rPr>
        <w:rFonts w:ascii="Times New Roman" w:eastAsia="Times New Roman" w:hAnsi="Times New Roman" w:hint="default"/>
      </w:rPr>
    </w:lvl>
    <w:lvl w:ilvl="1" w:tplc="134EE4A2">
      <w:start w:val="7"/>
      <w:numFmt w:val="decimal"/>
      <w:lvlText w:val="%2."/>
      <w:lvlJc w:val="left"/>
      <w:pPr>
        <w:tabs>
          <w:tab w:val="num" w:pos="1762"/>
        </w:tabs>
        <w:ind w:left="1762" w:hanging="340"/>
      </w:pPr>
      <w:rPr>
        <w:rFonts w:cs="Times New Roman" w:hint="default"/>
        <w:b w:val="0"/>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1" w15:restartNumberingAfterBreak="0">
    <w:nsid w:val="00A84B2A"/>
    <w:multiLevelType w:val="hybridMultilevel"/>
    <w:tmpl w:val="BF2EEB8A"/>
    <w:lvl w:ilvl="0" w:tplc="CECC00EA">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0B26B58"/>
    <w:multiLevelType w:val="hybridMultilevel"/>
    <w:tmpl w:val="0518CA94"/>
    <w:lvl w:ilvl="0" w:tplc="48122A2A">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3537D"/>
    <w:multiLevelType w:val="hybridMultilevel"/>
    <w:tmpl w:val="5784D5AC"/>
    <w:lvl w:ilvl="0" w:tplc="9DE4B6AC">
      <w:numFmt w:val="bullet"/>
      <w:lvlText w:val="-"/>
      <w:lvlJc w:val="left"/>
      <w:pPr>
        <w:ind w:left="2472" w:hanging="360"/>
      </w:pPr>
      <w:rPr>
        <w:rFonts w:ascii="Times New Roman" w:eastAsia="Times New Roman" w:hAnsi="Times New Roman" w:hint="default"/>
      </w:rPr>
    </w:lvl>
    <w:lvl w:ilvl="1" w:tplc="04050003" w:tentative="1">
      <w:start w:val="1"/>
      <w:numFmt w:val="bullet"/>
      <w:lvlText w:val="o"/>
      <w:lvlJc w:val="left"/>
      <w:pPr>
        <w:ind w:left="3192" w:hanging="360"/>
      </w:pPr>
      <w:rPr>
        <w:rFonts w:ascii="Courier New" w:hAnsi="Courier New" w:hint="default"/>
      </w:rPr>
    </w:lvl>
    <w:lvl w:ilvl="2" w:tplc="04050005" w:tentative="1">
      <w:start w:val="1"/>
      <w:numFmt w:val="bullet"/>
      <w:lvlText w:val=""/>
      <w:lvlJc w:val="left"/>
      <w:pPr>
        <w:ind w:left="3912" w:hanging="360"/>
      </w:pPr>
      <w:rPr>
        <w:rFonts w:ascii="Wingdings" w:hAnsi="Wingdings" w:hint="default"/>
      </w:rPr>
    </w:lvl>
    <w:lvl w:ilvl="3" w:tplc="04050001" w:tentative="1">
      <w:start w:val="1"/>
      <w:numFmt w:val="bullet"/>
      <w:lvlText w:val=""/>
      <w:lvlJc w:val="left"/>
      <w:pPr>
        <w:ind w:left="4632" w:hanging="360"/>
      </w:pPr>
      <w:rPr>
        <w:rFonts w:ascii="Symbol" w:hAnsi="Symbol" w:hint="default"/>
      </w:rPr>
    </w:lvl>
    <w:lvl w:ilvl="4" w:tplc="04050003" w:tentative="1">
      <w:start w:val="1"/>
      <w:numFmt w:val="bullet"/>
      <w:lvlText w:val="o"/>
      <w:lvlJc w:val="left"/>
      <w:pPr>
        <w:ind w:left="5352" w:hanging="360"/>
      </w:pPr>
      <w:rPr>
        <w:rFonts w:ascii="Courier New" w:hAnsi="Courier New" w:hint="default"/>
      </w:rPr>
    </w:lvl>
    <w:lvl w:ilvl="5" w:tplc="04050005" w:tentative="1">
      <w:start w:val="1"/>
      <w:numFmt w:val="bullet"/>
      <w:lvlText w:val=""/>
      <w:lvlJc w:val="left"/>
      <w:pPr>
        <w:ind w:left="6072" w:hanging="360"/>
      </w:pPr>
      <w:rPr>
        <w:rFonts w:ascii="Wingdings" w:hAnsi="Wingdings" w:hint="default"/>
      </w:rPr>
    </w:lvl>
    <w:lvl w:ilvl="6" w:tplc="04050001" w:tentative="1">
      <w:start w:val="1"/>
      <w:numFmt w:val="bullet"/>
      <w:lvlText w:val=""/>
      <w:lvlJc w:val="left"/>
      <w:pPr>
        <w:ind w:left="6792" w:hanging="360"/>
      </w:pPr>
      <w:rPr>
        <w:rFonts w:ascii="Symbol" w:hAnsi="Symbol" w:hint="default"/>
      </w:rPr>
    </w:lvl>
    <w:lvl w:ilvl="7" w:tplc="04050003" w:tentative="1">
      <w:start w:val="1"/>
      <w:numFmt w:val="bullet"/>
      <w:lvlText w:val="o"/>
      <w:lvlJc w:val="left"/>
      <w:pPr>
        <w:ind w:left="7512" w:hanging="360"/>
      </w:pPr>
      <w:rPr>
        <w:rFonts w:ascii="Courier New" w:hAnsi="Courier New" w:hint="default"/>
      </w:rPr>
    </w:lvl>
    <w:lvl w:ilvl="8" w:tplc="04050005" w:tentative="1">
      <w:start w:val="1"/>
      <w:numFmt w:val="bullet"/>
      <w:lvlText w:val=""/>
      <w:lvlJc w:val="left"/>
      <w:pPr>
        <w:ind w:left="8232" w:hanging="360"/>
      </w:pPr>
      <w:rPr>
        <w:rFonts w:ascii="Wingdings" w:hAnsi="Wingdings" w:hint="default"/>
      </w:rPr>
    </w:lvl>
  </w:abstractNum>
  <w:abstractNum w:abstractNumId="4" w15:restartNumberingAfterBreak="0">
    <w:nsid w:val="08EA3983"/>
    <w:multiLevelType w:val="hybridMultilevel"/>
    <w:tmpl w:val="344A7012"/>
    <w:lvl w:ilvl="0" w:tplc="2C7874F2">
      <w:start w:val="6"/>
      <w:numFmt w:val="bullet"/>
      <w:lvlText w:val="-"/>
      <w:lvlJc w:val="left"/>
      <w:pPr>
        <w:tabs>
          <w:tab w:val="num" w:pos="1200"/>
        </w:tabs>
        <w:ind w:left="120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75C8C"/>
    <w:multiLevelType w:val="hybridMultilevel"/>
    <w:tmpl w:val="7540B270"/>
    <w:lvl w:ilvl="0" w:tplc="04050013">
      <w:start w:val="1"/>
      <w:numFmt w:val="upperRoman"/>
      <w:lvlText w:val="%1."/>
      <w:lvlJc w:val="right"/>
      <w:pPr>
        <w:tabs>
          <w:tab w:val="num" w:pos="720"/>
        </w:tabs>
        <w:ind w:left="720" w:hanging="18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5702DC"/>
    <w:multiLevelType w:val="hybridMultilevel"/>
    <w:tmpl w:val="16F6643A"/>
    <w:lvl w:ilvl="0" w:tplc="CECC00EA">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AD13121"/>
    <w:multiLevelType w:val="hybridMultilevel"/>
    <w:tmpl w:val="14240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D03D09"/>
    <w:multiLevelType w:val="hybridMultilevel"/>
    <w:tmpl w:val="AA98F89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2C678CF"/>
    <w:multiLevelType w:val="hybridMultilevel"/>
    <w:tmpl w:val="EC32CCDA"/>
    <w:lvl w:ilvl="0" w:tplc="2CCCD4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752B2A"/>
    <w:multiLevelType w:val="multilevel"/>
    <w:tmpl w:val="61102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E56F6F"/>
    <w:multiLevelType w:val="hybridMultilevel"/>
    <w:tmpl w:val="1FC42AF6"/>
    <w:lvl w:ilvl="0" w:tplc="180E101A">
      <w:start w:val="2"/>
      <w:numFmt w:val="bullet"/>
      <w:lvlText w:val="-"/>
      <w:lvlJc w:val="left"/>
      <w:pPr>
        <w:ind w:left="1040" w:hanging="360"/>
      </w:pPr>
      <w:rPr>
        <w:rFonts w:ascii="Times New Roman" w:eastAsia="Times New Roman" w:hAnsi="Times New Roman" w:hint="default"/>
      </w:rPr>
    </w:lvl>
    <w:lvl w:ilvl="1" w:tplc="04050003" w:tentative="1">
      <w:start w:val="1"/>
      <w:numFmt w:val="bullet"/>
      <w:lvlText w:val="o"/>
      <w:lvlJc w:val="left"/>
      <w:pPr>
        <w:ind w:left="1760" w:hanging="360"/>
      </w:pPr>
      <w:rPr>
        <w:rFonts w:ascii="Courier New" w:hAnsi="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12" w15:restartNumberingAfterBreak="0">
    <w:nsid w:val="1E2B14CC"/>
    <w:multiLevelType w:val="multilevel"/>
    <w:tmpl w:val="79D0C19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104" w:hanging="1440"/>
      </w:pPr>
      <w:rPr>
        <w:rFonts w:cs="Times New Roman" w:hint="default"/>
      </w:rPr>
    </w:lvl>
  </w:abstractNum>
  <w:abstractNum w:abstractNumId="13" w15:restartNumberingAfterBreak="0">
    <w:nsid w:val="2684525B"/>
    <w:multiLevelType w:val="hybridMultilevel"/>
    <w:tmpl w:val="B734D99C"/>
    <w:lvl w:ilvl="0" w:tplc="CECC00EA">
      <w:start w:val="1"/>
      <w:numFmt w:val="lowerLetter"/>
      <w:lvlText w:val="%1)"/>
      <w:lvlJc w:val="left"/>
      <w:pPr>
        <w:ind w:left="420" w:hanging="360"/>
      </w:pPr>
      <w:rPr>
        <w:rFonts w:cs="Times New Roman" w:hint="default"/>
        <w:color w:val="auto"/>
      </w:rPr>
    </w:lvl>
    <w:lvl w:ilvl="1" w:tplc="864EFEEA">
      <w:start w:val="1"/>
      <w:numFmt w:val="lowerLetter"/>
      <w:lvlText w:val="%2)"/>
      <w:lvlJc w:val="left"/>
      <w:pPr>
        <w:ind w:left="1440" w:hanging="360"/>
      </w:pPr>
      <w:rPr>
        <w:rFonts w:cs="Times New Roman" w:hint="default"/>
        <w:color w:val="auto"/>
      </w:rPr>
    </w:lvl>
    <w:lvl w:ilvl="2" w:tplc="0405001B">
      <w:start w:val="1"/>
      <w:numFmt w:val="lowerRoman"/>
      <w:lvlText w:val="%3."/>
      <w:lvlJc w:val="right"/>
      <w:pPr>
        <w:ind w:left="2160" w:hanging="180"/>
      </w:pPr>
      <w:rPr>
        <w:rFonts w:cs="Times New Roman"/>
      </w:rPr>
    </w:lvl>
    <w:lvl w:ilvl="3" w:tplc="329CEF04">
      <w:start w:val="4"/>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85F07B2"/>
    <w:multiLevelType w:val="hybridMultilevel"/>
    <w:tmpl w:val="726051BA"/>
    <w:lvl w:ilvl="0" w:tplc="BDC6E15E">
      <w:start w:val="1"/>
      <w:numFmt w:val="lowerLetter"/>
      <w:lvlText w:val="%1)"/>
      <w:lvlJc w:val="left"/>
      <w:pPr>
        <w:ind w:left="960" w:hanging="360"/>
      </w:pPr>
      <w:rPr>
        <w:rFonts w:eastAsia="Times New Roman" w:cs="Times New Roman" w:hint="default"/>
        <w:b w:val="0"/>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15" w15:restartNumberingAfterBreak="0">
    <w:nsid w:val="294A24BC"/>
    <w:multiLevelType w:val="multilevel"/>
    <w:tmpl w:val="5F62A446"/>
    <w:lvl w:ilvl="0">
      <w:start w:val="1"/>
      <w:numFmt w:val="upperRoman"/>
      <w:lvlText w:val="%1."/>
      <w:lvlJc w:val="right"/>
      <w:pPr>
        <w:tabs>
          <w:tab w:val="num" w:pos="180"/>
        </w:tabs>
        <w:ind w:left="180" w:hanging="180"/>
      </w:pPr>
      <w:rPr>
        <w:rFonts w:cs="Times New Roman" w:hint="default"/>
        <w:b/>
        <w:i w:val="0"/>
        <w:caps w:val="0"/>
        <w:strike w:val="0"/>
        <w:dstrike w:val="0"/>
        <w:vanish w:val="0"/>
        <w:color w:val="000000"/>
        <w:sz w:val="24"/>
        <w:vertAlign w:val="baseline"/>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lowerLetter"/>
      <w:lvlText w:val="%7)"/>
      <w:lvlJc w:val="left"/>
      <w:pPr>
        <w:tabs>
          <w:tab w:val="num" w:pos="2520"/>
        </w:tabs>
        <w:ind w:left="2520" w:hanging="360"/>
      </w:pPr>
      <w:rPr>
        <w:rFonts w:cs="Times New Roman"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9DF7A76"/>
    <w:multiLevelType w:val="hybridMultilevel"/>
    <w:tmpl w:val="C126429C"/>
    <w:lvl w:ilvl="0" w:tplc="083A1E2C">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5A1AD9"/>
    <w:multiLevelType w:val="hybridMultilevel"/>
    <w:tmpl w:val="15B66C90"/>
    <w:lvl w:ilvl="0" w:tplc="9B823900">
      <w:start w:val="1"/>
      <w:numFmt w:val="decimal"/>
      <w:lvlText w:val="%1."/>
      <w:lvlJc w:val="left"/>
      <w:pPr>
        <w:ind w:left="1757" w:hanging="360"/>
      </w:pPr>
      <w:rPr>
        <w:rFonts w:cs="Times New Roman"/>
        <w:strike w:val="0"/>
      </w:rPr>
    </w:lvl>
    <w:lvl w:ilvl="1" w:tplc="04050019" w:tentative="1">
      <w:start w:val="1"/>
      <w:numFmt w:val="lowerLetter"/>
      <w:lvlText w:val="%2."/>
      <w:lvlJc w:val="left"/>
      <w:pPr>
        <w:ind w:left="2477" w:hanging="360"/>
      </w:pPr>
      <w:rPr>
        <w:rFonts w:cs="Times New Roman"/>
      </w:rPr>
    </w:lvl>
    <w:lvl w:ilvl="2" w:tplc="0405001B" w:tentative="1">
      <w:start w:val="1"/>
      <w:numFmt w:val="lowerRoman"/>
      <w:lvlText w:val="%3."/>
      <w:lvlJc w:val="right"/>
      <w:pPr>
        <w:ind w:left="3197" w:hanging="180"/>
      </w:pPr>
      <w:rPr>
        <w:rFonts w:cs="Times New Roman"/>
      </w:rPr>
    </w:lvl>
    <w:lvl w:ilvl="3" w:tplc="0405000F" w:tentative="1">
      <w:start w:val="1"/>
      <w:numFmt w:val="decimal"/>
      <w:lvlText w:val="%4."/>
      <w:lvlJc w:val="left"/>
      <w:pPr>
        <w:ind w:left="3917" w:hanging="360"/>
      </w:pPr>
      <w:rPr>
        <w:rFonts w:cs="Times New Roman"/>
      </w:rPr>
    </w:lvl>
    <w:lvl w:ilvl="4" w:tplc="04050019" w:tentative="1">
      <w:start w:val="1"/>
      <w:numFmt w:val="lowerLetter"/>
      <w:lvlText w:val="%5."/>
      <w:lvlJc w:val="left"/>
      <w:pPr>
        <w:ind w:left="4637" w:hanging="360"/>
      </w:pPr>
      <w:rPr>
        <w:rFonts w:cs="Times New Roman"/>
      </w:rPr>
    </w:lvl>
    <w:lvl w:ilvl="5" w:tplc="0405001B" w:tentative="1">
      <w:start w:val="1"/>
      <w:numFmt w:val="lowerRoman"/>
      <w:lvlText w:val="%6."/>
      <w:lvlJc w:val="right"/>
      <w:pPr>
        <w:ind w:left="5357" w:hanging="180"/>
      </w:pPr>
      <w:rPr>
        <w:rFonts w:cs="Times New Roman"/>
      </w:rPr>
    </w:lvl>
    <w:lvl w:ilvl="6" w:tplc="0405000F" w:tentative="1">
      <w:start w:val="1"/>
      <w:numFmt w:val="decimal"/>
      <w:lvlText w:val="%7."/>
      <w:lvlJc w:val="left"/>
      <w:pPr>
        <w:ind w:left="6077" w:hanging="360"/>
      </w:pPr>
      <w:rPr>
        <w:rFonts w:cs="Times New Roman"/>
      </w:rPr>
    </w:lvl>
    <w:lvl w:ilvl="7" w:tplc="04050019" w:tentative="1">
      <w:start w:val="1"/>
      <w:numFmt w:val="lowerLetter"/>
      <w:lvlText w:val="%8."/>
      <w:lvlJc w:val="left"/>
      <w:pPr>
        <w:ind w:left="6797" w:hanging="360"/>
      </w:pPr>
      <w:rPr>
        <w:rFonts w:cs="Times New Roman"/>
      </w:rPr>
    </w:lvl>
    <w:lvl w:ilvl="8" w:tplc="0405001B" w:tentative="1">
      <w:start w:val="1"/>
      <w:numFmt w:val="lowerRoman"/>
      <w:lvlText w:val="%9."/>
      <w:lvlJc w:val="right"/>
      <w:pPr>
        <w:ind w:left="7517" w:hanging="180"/>
      </w:pPr>
      <w:rPr>
        <w:rFonts w:cs="Times New Roman"/>
      </w:rPr>
    </w:lvl>
  </w:abstractNum>
  <w:abstractNum w:abstractNumId="18" w15:restartNumberingAfterBreak="0">
    <w:nsid w:val="31C63116"/>
    <w:multiLevelType w:val="hybridMultilevel"/>
    <w:tmpl w:val="65866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CD613B"/>
    <w:multiLevelType w:val="hybridMultilevel"/>
    <w:tmpl w:val="E69E007C"/>
    <w:lvl w:ilvl="0" w:tplc="CECC00EA">
      <w:start w:val="1"/>
      <w:numFmt w:val="lowerLetter"/>
      <w:lvlText w:val="%1)"/>
      <w:lvlJc w:val="left"/>
      <w:pPr>
        <w:ind w:left="1102" w:hanging="360"/>
      </w:pPr>
      <w:rPr>
        <w:rFonts w:cs="Times New Roman" w:hint="default"/>
        <w:color w:val="auto"/>
      </w:rPr>
    </w:lvl>
    <w:lvl w:ilvl="1" w:tplc="04050003">
      <w:start w:val="1"/>
      <w:numFmt w:val="bullet"/>
      <w:lvlText w:val="o"/>
      <w:lvlJc w:val="left"/>
      <w:pPr>
        <w:ind w:left="1822" w:hanging="360"/>
      </w:pPr>
      <w:rPr>
        <w:rFonts w:ascii="Courier New" w:hAnsi="Courier New" w:hint="default"/>
      </w:rPr>
    </w:lvl>
    <w:lvl w:ilvl="2" w:tplc="04050005" w:tentative="1">
      <w:start w:val="1"/>
      <w:numFmt w:val="bullet"/>
      <w:lvlText w:val=""/>
      <w:lvlJc w:val="left"/>
      <w:pPr>
        <w:ind w:left="2542" w:hanging="360"/>
      </w:pPr>
      <w:rPr>
        <w:rFonts w:ascii="Wingdings" w:hAnsi="Wingdings" w:hint="default"/>
      </w:rPr>
    </w:lvl>
    <w:lvl w:ilvl="3" w:tplc="04050001" w:tentative="1">
      <w:start w:val="1"/>
      <w:numFmt w:val="bullet"/>
      <w:lvlText w:val=""/>
      <w:lvlJc w:val="left"/>
      <w:pPr>
        <w:ind w:left="3262" w:hanging="360"/>
      </w:pPr>
      <w:rPr>
        <w:rFonts w:ascii="Symbol" w:hAnsi="Symbol" w:hint="default"/>
      </w:rPr>
    </w:lvl>
    <w:lvl w:ilvl="4" w:tplc="04050003" w:tentative="1">
      <w:start w:val="1"/>
      <w:numFmt w:val="bullet"/>
      <w:lvlText w:val="o"/>
      <w:lvlJc w:val="left"/>
      <w:pPr>
        <w:ind w:left="3982" w:hanging="360"/>
      </w:pPr>
      <w:rPr>
        <w:rFonts w:ascii="Courier New" w:hAnsi="Courier New" w:hint="default"/>
      </w:rPr>
    </w:lvl>
    <w:lvl w:ilvl="5" w:tplc="04050005" w:tentative="1">
      <w:start w:val="1"/>
      <w:numFmt w:val="bullet"/>
      <w:lvlText w:val=""/>
      <w:lvlJc w:val="left"/>
      <w:pPr>
        <w:ind w:left="4702" w:hanging="360"/>
      </w:pPr>
      <w:rPr>
        <w:rFonts w:ascii="Wingdings" w:hAnsi="Wingdings" w:hint="default"/>
      </w:rPr>
    </w:lvl>
    <w:lvl w:ilvl="6" w:tplc="04050001" w:tentative="1">
      <w:start w:val="1"/>
      <w:numFmt w:val="bullet"/>
      <w:lvlText w:val=""/>
      <w:lvlJc w:val="left"/>
      <w:pPr>
        <w:ind w:left="5422" w:hanging="360"/>
      </w:pPr>
      <w:rPr>
        <w:rFonts w:ascii="Symbol" w:hAnsi="Symbol" w:hint="default"/>
      </w:rPr>
    </w:lvl>
    <w:lvl w:ilvl="7" w:tplc="04050003" w:tentative="1">
      <w:start w:val="1"/>
      <w:numFmt w:val="bullet"/>
      <w:lvlText w:val="o"/>
      <w:lvlJc w:val="left"/>
      <w:pPr>
        <w:ind w:left="6142" w:hanging="360"/>
      </w:pPr>
      <w:rPr>
        <w:rFonts w:ascii="Courier New" w:hAnsi="Courier New" w:hint="default"/>
      </w:rPr>
    </w:lvl>
    <w:lvl w:ilvl="8" w:tplc="04050005" w:tentative="1">
      <w:start w:val="1"/>
      <w:numFmt w:val="bullet"/>
      <w:lvlText w:val=""/>
      <w:lvlJc w:val="left"/>
      <w:pPr>
        <w:ind w:left="6862" w:hanging="360"/>
      </w:pPr>
      <w:rPr>
        <w:rFonts w:ascii="Wingdings" w:hAnsi="Wingdings" w:hint="default"/>
      </w:rPr>
    </w:lvl>
  </w:abstractNum>
  <w:abstractNum w:abstractNumId="20" w15:restartNumberingAfterBreak="0">
    <w:nsid w:val="35DD24ED"/>
    <w:multiLevelType w:val="hybridMultilevel"/>
    <w:tmpl w:val="E42E3972"/>
    <w:lvl w:ilvl="0" w:tplc="DC4A8CB8">
      <w:start w:val="1"/>
      <w:numFmt w:val="lowerLetter"/>
      <w:lvlText w:val="%1)"/>
      <w:lvlJc w:val="left"/>
      <w:pPr>
        <w:ind w:left="644" w:hanging="360"/>
      </w:pPr>
      <w:rPr>
        <w:rFonts w:cs="Times New Roman" w:hint="default"/>
        <w:b/>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1" w15:restartNumberingAfterBreak="0">
    <w:nsid w:val="399D0496"/>
    <w:multiLevelType w:val="hybridMultilevel"/>
    <w:tmpl w:val="229AD7FE"/>
    <w:lvl w:ilvl="0" w:tplc="E626FADC">
      <w:start w:val="1"/>
      <w:numFmt w:val="decimal"/>
      <w:lvlText w:val="%1."/>
      <w:lvlJc w:val="left"/>
      <w:pPr>
        <w:tabs>
          <w:tab w:val="num" w:pos="340"/>
        </w:tabs>
        <w:ind w:left="340" w:hanging="340"/>
      </w:pPr>
      <w:rPr>
        <w:rFonts w:cs="Times New Roman" w:hint="default"/>
        <w:b w:val="0"/>
      </w:rPr>
    </w:lvl>
    <w:lvl w:ilvl="1" w:tplc="03148F8E">
      <w:start w:val="1"/>
      <w:numFmt w:val="lowerLetter"/>
      <w:lvlText w:val="%2)"/>
      <w:lvlJc w:val="left"/>
      <w:pPr>
        <w:tabs>
          <w:tab w:val="num" w:pos="737"/>
        </w:tabs>
        <w:ind w:left="737" w:hanging="397"/>
      </w:pPr>
      <w:rPr>
        <w:rFonts w:cs="Times New Roman" w:hint="default"/>
      </w:rPr>
    </w:lvl>
    <w:lvl w:ilvl="2" w:tplc="0405001B">
      <w:start w:val="1"/>
      <w:numFmt w:val="lowerRoman"/>
      <w:lvlText w:val="%3."/>
      <w:lvlJc w:val="right"/>
      <w:pPr>
        <w:tabs>
          <w:tab w:val="num" w:pos="180"/>
        </w:tabs>
        <w:ind w:left="18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C751D1C"/>
    <w:multiLevelType w:val="hybridMultilevel"/>
    <w:tmpl w:val="FD9022B0"/>
    <w:lvl w:ilvl="0" w:tplc="04050015">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30B3752"/>
    <w:multiLevelType w:val="hybridMultilevel"/>
    <w:tmpl w:val="9490F8D6"/>
    <w:lvl w:ilvl="0" w:tplc="FCCA8012">
      <w:numFmt w:val="bullet"/>
      <w:lvlText w:val="-"/>
      <w:lvlJc w:val="left"/>
      <w:pPr>
        <w:tabs>
          <w:tab w:val="num" w:pos="720"/>
        </w:tabs>
        <w:ind w:left="720" w:hanging="360"/>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92D91"/>
    <w:multiLevelType w:val="hybridMultilevel"/>
    <w:tmpl w:val="AA7CDA94"/>
    <w:lvl w:ilvl="0" w:tplc="180E101A">
      <w:start w:val="2"/>
      <w:numFmt w:val="bullet"/>
      <w:lvlText w:val="-"/>
      <w:lvlJc w:val="left"/>
      <w:pPr>
        <w:ind w:left="104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E2855"/>
    <w:multiLevelType w:val="hybridMultilevel"/>
    <w:tmpl w:val="AE6A9348"/>
    <w:lvl w:ilvl="0" w:tplc="46CA0E46">
      <w:start w:val="1"/>
      <w:numFmt w:val="lowerLetter"/>
      <w:lvlText w:val="%1)"/>
      <w:lvlJc w:val="left"/>
      <w:pPr>
        <w:tabs>
          <w:tab w:val="num" w:pos="720"/>
        </w:tabs>
        <w:ind w:left="720" w:hanging="360"/>
      </w:pPr>
      <w:rPr>
        <w:rFonts w:cs="Times New Roman"/>
      </w:rPr>
    </w:lvl>
    <w:lvl w:ilvl="1" w:tplc="58C00EBA">
      <w:numFmt w:val="bullet"/>
      <w:lvlText w:val="-"/>
      <w:lvlJc w:val="left"/>
      <w:pPr>
        <w:tabs>
          <w:tab w:val="num" w:pos="1440"/>
        </w:tabs>
        <w:ind w:left="1440" w:hanging="360"/>
      </w:pPr>
      <w:rPr>
        <w:rFonts w:ascii="Times New Roman" w:eastAsia="Times New Roman" w:hAnsi="Times New Roman" w:hint="default"/>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6" w15:restartNumberingAfterBreak="0">
    <w:nsid w:val="4A722979"/>
    <w:multiLevelType w:val="hybridMultilevel"/>
    <w:tmpl w:val="285CB1BA"/>
    <w:lvl w:ilvl="0" w:tplc="D1BCBB4E">
      <w:start w:val="2"/>
      <w:numFmt w:val="bullet"/>
      <w:lvlText w:val="-"/>
      <w:lvlJc w:val="left"/>
      <w:pPr>
        <w:ind w:left="1069" w:hanging="360"/>
      </w:pPr>
      <w:rPr>
        <w:rFonts w:ascii="Calibri" w:eastAsia="Times New Roman" w:hAnsi="Calibri"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52097C0F"/>
    <w:multiLevelType w:val="hybridMultilevel"/>
    <w:tmpl w:val="19EAAAB6"/>
    <w:lvl w:ilvl="0" w:tplc="116496A8">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E5C0E"/>
    <w:multiLevelType w:val="hybridMultilevel"/>
    <w:tmpl w:val="33B87F5C"/>
    <w:lvl w:ilvl="0" w:tplc="2CCCD4E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54406013"/>
    <w:multiLevelType w:val="multilevel"/>
    <w:tmpl w:val="89C60CA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68"/>
        </w:tabs>
        <w:ind w:left="1068" w:hanging="36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30" w15:restartNumberingAfterBreak="0">
    <w:nsid w:val="555A3718"/>
    <w:multiLevelType w:val="hybridMultilevel"/>
    <w:tmpl w:val="914C84C0"/>
    <w:lvl w:ilvl="0" w:tplc="3C34248E">
      <w:start w:val="1"/>
      <w:numFmt w:val="decimal"/>
      <w:lvlText w:val="%1."/>
      <w:lvlJc w:val="left"/>
      <w:pPr>
        <w:ind w:left="1757" w:hanging="360"/>
      </w:pPr>
      <w:rPr>
        <w:rFonts w:cs="Times New Roman"/>
        <w:strike w:val="0"/>
      </w:rPr>
    </w:lvl>
    <w:lvl w:ilvl="1" w:tplc="04050019" w:tentative="1">
      <w:start w:val="1"/>
      <w:numFmt w:val="lowerLetter"/>
      <w:lvlText w:val="%2."/>
      <w:lvlJc w:val="left"/>
      <w:pPr>
        <w:ind w:left="2477" w:hanging="360"/>
      </w:pPr>
      <w:rPr>
        <w:rFonts w:cs="Times New Roman"/>
      </w:rPr>
    </w:lvl>
    <w:lvl w:ilvl="2" w:tplc="0405001B" w:tentative="1">
      <w:start w:val="1"/>
      <w:numFmt w:val="lowerRoman"/>
      <w:lvlText w:val="%3."/>
      <w:lvlJc w:val="right"/>
      <w:pPr>
        <w:ind w:left="3197" w:hanging="180"/>
      </w:pPr>
      <w:rPr>
        <w:rFonts w:cs="Times New Roman"/>
      </w:rPr>
    </w:lvl>
    <w:lvl w:ilvl="3" w:tplc="0405000F" w:tentative="1">
      <w:start w:val="1"/>
      <w:numFmt w:val="decimal"/>
      <w:lvlText w:val="%4."/>
      <w:lvlJc w:val="left"/>
      <w:pPr>
        <w:ind w:left="3917" w:hanging="360"/>
      </w:pPr>
      <w:rPr>
        <w:rFonts w:cs="Times New Roman"/>
      </w:rPr>
    </w:lvl>
    <w:lvl w:ilvl="4" w:tplc="04050019" w:tentative="1">
      <w:start w:val="1"/>
      <w:numFmt w:val="lowerLetter"/>
      <w:lvlText w:val="%5."/>
      <w:lvlJc w:val="left"/>
      <w:pPr>
        <w:ind w:left="4637" w:hanging="360"/>
      </w:pPr>
      <w:rPr>
        <w:rFonts w:cs="Times New Roman"/>
      </w:rPr>
    </w:lvl>
    <w:lvl w:ilvl="5" w:tplc="0405001B" w:tentative="1">
      <w:start w:val="1"/>
      <w:numFmt w:val="lowerRoman"/>
      <w:lvlText w:val="%6."/>
      <w:lvlJc w:val="right"/>
      <w:pPr>
        <w:ind w:left="5357" w:hanging="180"/>
      </w:pPr>
      <w:rPr>
        <w:rFonts w:cs="Times New Roman"/>
      </w:rPr>
    </w:lvl>
    <w:lvl w:ilvl="6" w:tplc="0405000F" w:tentative="1">
      <w:start w:val="1"/>
      <w:numFmt w:val="decimal"/>
      <w:lvlText w:val="%7."/>
      <w:lvlJc w:val="left"/>
      <w:pPr>
        <w:ind w:left="6077" w:hanging="360"/>
      </w:pPr>
      <w:rPr>
        <w:rFonts w:cs="Times New Roman"/>
      </w:rPr>
    </w:lvl>
    <w:lvl w:ilvl="7" w:tplc="04050019" w:tentative="1">
      <w:start w:val="1"/>
      <w:numFmt w:val="lowerLetter"/>
      <w:lvlText w:val="%8."/>
      <w:lvlJc w:val="left"/>
      <w:pPr>
        <w:ind w:left="6797" w:hanging="360"/>
      </w:pPr>
      <w:rPr>
        <w:rFonts w:cs="Times New Roman"/>
      </w:rPr>
    </w:lvl>
    <w:lvl w:ilvl="8" w:tplc="0405001B" w:tentative="1">
      <w:start w:val="1"/>
      <w:numFmt w:val="lowerRoman"/>
      <w:lvlText w:val="%9."/>
      <w:lvlJc w:val="right"/>
      <w:pPr>
        <w:ind w:left="7517" w:hanging="180"/>
      </w:pPr>
      <w:rPr>
        <w:rFonts w:cs="Times New Roman"/>
      </w:rPr>
    </w:lvl>
  </w:abstractNum>
  <w:abstractNum w:abstractNumId="31" w15:restartNumberingAfterBreak="0">
    <w:nsid w:val="563B50A7"/>
    <w:multiLevelType w:val="multilevel"/>
    <w:tmpl w:val="ACF26A10"/>
    <w:lvl w:ilvl="0">
      <w:start w:val="1"/>
      <w:numFmt w:val="decimal"/>
      <w:lvlText w:val="%1."/>
      <w:lvlJc w:val="left"/>
      <w:pPr>
        <w:ind w:left="675" w:hanging="675"/>
      </w:pPr>
      <w:rPr>
        <w:rFonts w:cs="Times New Roman" w:hint="default"/>
      </w:rPr>
    </w:lvl>
    <w:lvl w:ilvl="1">
      <w:start w:val="1"/>
      <w:numFmt w:val="decimal"/>
      <w:lvlText w:val="%1.%2."/>
      <w:lvlJc w:val="left"/>
      <w:pPr>
        <w:ind w:left="675" w:hanging="6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7440E56"/>
    <w:multiLevelType w:val="hybridMultilevel"/>
    <w:tmpl w:val="16DA1D80"/>
    <w:lvl w:ilvl="0" w:tplc="67B61752">
      <w:start w:val="1"/>
      <w:numFmt w:val="decimal"/>
      <w:lvlText w:val="%1."/>
      <w:lvlJc w:val="left"/>
      <w:pPr>
        <w:tabs>
          <w:tab w:val="num" w:pos="780"/>
        </w:tabs>
        <w:ind w:left="780"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33" w15:restartNumberingAfterBreak="0">
    <w:nsid w:val="5A787921"/>
    <w:multiLevelType w:val="hybridMultilevel"/>
    <w:tmpl w:val="914C84C0"/>
    <w:lvl w:ilvl="0" w:tplc="3C34248E">
      <w:start w:val="1"/>
      <w:numFmt w:val="decimal"/>
      <w:lvlText w:val="%1."/>
      <w:lvlJc w:val="left"/>
      <w:pPr>
        <w:ind w:left="2062" w:hanging="360"/>
      </w:pPr>
      <w:rPr>
        <w:rFonts w:cs="Times New Roman"/>
        <w:strike w:val="0"/>
      </w:rPr>
    </w:lvl>
    <w:lvl w:ilvl="1" w:tplc="04050019" w:tentative="1">
      <w:start w:val="1"/>
      <w:numFmt w:val="lowerLetter"/>
      <w:lvlText w:val="%2."/>
      <w:lvlJc w:val="left"/>
      <w:pPr>
        <w:ind w:left="2782" w:hanging="360"/>
      </w:pPr>
      <w:rPr>
        <w:rFonts w:cs="Times New Roman"/>
      </w:rPr>
    </w:lvl>
    <w:lvl w:ilvl="2" w:tplc="0405001B" w:tentative="1">
      <w:start w:val="1"/>
      <w:numFmt w:val="lowerRoman"/>
      <w:lvlText w:val="%3."/>
      <w:lvlJc w:val="right"/>
      <w:pPr>
        <w:ind w:left="3502" w:hanging="180"/>
      </w:pPr>
      <w:rPr>
        <w:rFonts w:cs="Times New Roman"/>
      </w:rPr>
    </w:lvl>
    <w:lvl w:ilvl="3" w:tplc="0405000F" w:tentative="1">
      <w:start w:val="1"/>
      <w:numFmt w:val="decimal"/>
      <w:lvlText w:val="%4."/>
      <w:lvlJc w:val="left"/>
      <w:pPr>
        <w:ind w:left="4222" w:hanging="360"/>
      </w:pPr>
      <w:rPr>
        <w:rFonts w:cs="Times New Roman"/>
      </w:rPr>
    </w:lvl>
    <w:lvl w:ilvl="4" w:tplc="04050019" w:tentative="1">
      <w:start w:val="1"/>
      <w:numFmt w:val="lowerLetter"/>
      <w:lvlText w:val="%5."/>
      <w:lvlJc w:val="left"/>
      <w:pPr>
        <w:ind w:left="4942" w:hanging="360"/>
      </w:pPr>
      <w:rPr>
        <w:rFonts w:cs="Times New Roman"/>
      </w:rPr>
    </w:lvl>
    <w:lvl w:ilvl="5" w:tplc="0405001B" w:tentative="1">
      <w:start w:val="1"/>
      <w:numFmt w:val="lowerRoman"/>
      <w:lvlText w:val="%6."/>
      <w:lvlJc w:val="right"/>
      <w:pPr>
        <w:ind w:left="5662" w:hanging="180"/>
      </w:pPr>
      <w:rPr>
        <w:rFonts w:cs="Times New Roman"/>
      </w:rPr>
    </w:lvl>
    <w:lvl w:ilvl="6" w:tplc="0405000F" w:tentative="1">
      <w:start w:val="1"/>
      <w:numFmt w:val="decimal"/>
      <w:lvlText w:val="%7."/>
      <w:lvlJc w:val="left"/>
      <w:pPr>
        <w:ind w:left="6382" w:hanging="360"/>
      </w:pPr>
      <w:rPr>
        <w:rFonts w:cs="Times New Roman"/>
      </w:rPr>
    </w:lvl>
    <w:lvl w:ilvl="7" w:tplc="04050019" w:tentative="1">
      <w:start w:val="1"/>
      <w:numFmt w:val="lowerLetter"/>
      <w:lvlText w:val="%8."/>
      <w:lvlJc w:val="left"/>
      <w:pPr>
        <w:ind w:left="7102" w:hanging="360"/>
      </w:pPr>
      <w:rPr>
        <w:rFonts w:cs="Times New Roman"/>
      </w:rPr>
    </w:lvl>
    <w:lvl w:ilvl="8" w:tplc="0405001B" w:tentative="1">
      <w:start w:val="1"/>
      <w:numFmt w:val="lowerRoman"/>
      <w:lvlText w:val="%9."/>
      <w:lvlJc w:val="right"/>
      <w:pPr>
        <w:ind w:left="7822" w:hanging="180"/>
      </w:pPr>
      <w:rPr>
        <w:rFonts w:cs="Times New Roman"/>
      </w:rPr>
    </w:lvl>
  </w:abstractNum>
  <w:abstractNum w:abstractNumId="34" w15:restartNumberingAfterBreak="0">
    <w:nsid w:val="5B8545AC"/>
    <w:multiLevelType w:val="hybridMultilevel"/>
    <w:tmpl w:val="726051BA"/>
    <w:lvl w:ilvl="0" w:tplc="BDC6E15E">
      <w:start w:val="1"/>
      <w:numFmt w:val="lowerLetter"/>
      <w:lvlText w:val="%1)"/>
      <w:lvlJc w:val="left"/>
      <w:pPr>
        <w:ind w:left="960" w:hanging="360"/>
      </w:pPr>
      <w:rPr>
        <w:rFonts w:eastAsia="Times New Roman" w:cs="Times New Roman" w:hint="default"/>
        <w:b w:val="0"/>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35" w15:restartNumberingAfterBreak="0">
    <w:nsid w:val="5E7B5566"/>
    <w:multiLevelType w:val="hybridMultilevel"/>
    <w:tmpl w:val="726051BA"/>
    <w:lvl w:ilvl="0" w:tplc="BDC6E15E">
      <w:start w:val="1"/>
      <w:numFmt w:val="lowerLetter"/>
      <w:lvlText w:val="%1)"/>
      <w:lvlJc w:val="left"/>
      <w:pPr>
        <w:ind w:left="960" w:hanging="360"/>
      </w:pPr>
      <w:rPr>
        <w:rFonts w:eastAsia="Times New Roman" w:cs="Times New Roman" w:hint="default"/>
        <w:b w:val="0"/>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36" w15:restartNumberingAfterBreak="0">
    <w:nsid w:val="5F754853"/>
    <w:multiLevelType w:val="hybridMultilevel"/>
    <w:tmpl w:val="7430CEB4"/>
    <w:lvl w:ilvl="0" w:tplc="5CA6E3DC">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43222E1"/>
    <w:multiLevelType w:val="hybridMultilevel"/>
    <w:tmpl w:val="642AF7D2"/>
    <w:lvl w:ilvl="0" w:tplc="0C6E262A">
      <w:start w:val="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080323"/>
    <w:multiLevelType w:val="hybridMultilevel"/>
    <w:tmpl w:val="726051BA"/>
    <w:lvl w:ilvl="0" w:tplc="BDC6E15E">
      <w:start w:val="1"/>
      <w:numFmt w:val="lowerLetter"/>
      <w:lvlText w:val="%1)"/>
      <w:lvlJc w:val="left"/>
      <w:pPr>
        <w:ind w:left="960" w:hanging="360"/>
      </w:pPr>
      <w:rPr>
        <w:rFonts w:eastAsia="Times New Roman" w:cs="Times New Roman" w:hint="default"/>
        <w:b w:val="0"/>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39" w15:restartNumberingAfterBreak="0">
    <w:nsid w:val="6B5C04D6"/>
    <w:multiLevelType w:val="hybridMultilevel"/>
    <w:tmpl w:val="870A0B3C"/>
    <w:lvl w:ilvl="0" w:tplc="04050001">
      <w:start w:val="1"/>
      <w:numFmt w:val="bullet"/>
      <w:lvlText w:val=""/>
      <w:lvlJc w:val="left"/>
      <w:pPr>
        <w:ind w:left="1400" w:hanging="360"/>
      </w:pPr>
      <w:rPr>
        <w:rFonts w:ascii="Symbol" w:hAnsi="Symbol" w:cs="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cs="Wingdings" w:hint="default"/>
      </w:rPr>
    </w:lvl>
    <w:lvl w:ilvl="3" w:tplc="04050001" w:tentative="1">
      <w:start w:val="1"/>
      <w:numFmt w:val="bullet"/>
      <w:lvlText w:val=""/>
      <w:lvlJc w:val="left"/>
      <w:pPr>
        <w:ind w:left="3560" w:hanging="360"/>
      </w:pPr>
      <w:rPr>
        <w:rFonts w:ascii="Symbol" w:hAnsi="Symbol" w:cs="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cs="Wingdings" w:hint="default"/>
      </w:rPr>
    </w:lvl>
    <w:lvl w:ilvl="6" w:tplc="04050001" w:tentative="1">
      <w:start w:val="1"/>
      <w:numFmt w:val="bullet"/>
      <w:lvlText w:val=""/>
      <w:lvlJc w:val="left"/>
      <w:pPr>
        <w:ind w:left="5720" w:hanging="360"/>
      </w:pPr>
      <w:rPr>
        <w:rFonts w:ascii="Symbol" w:hAnsi="Symbol" w:cs="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cs="Wingdings" w:hint="default"/>
      </w:rPr>
    </w:lvl>
  </w:abstractNum>
  <w:abstractNum w:abstractNumId="40" w15:restartNumberingAfterBreak="0">
    <w:nsid w:val="6CBD62A6"/>
    <w:multiLevelType w:val="hybridMultilevel"/>
    <w:tmpl w:val="652CB138"/>
    <w:lvl w:ilvl="0" w:tplc="E094250A">
      <w:start w:val="1"/>
      <w:numFmt w:val="lowerLetter"/>
      <w:lvlText w:val="%1)"/>
      <w:lvlJc w:val="left"/>
      <w:pPr>
        <w:ind w:left="1778" w:hanging="360"/>
      </w:pPr>
      <w:rPr>
        <w:rFonts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41" w15:restartNumberingAfterBreak="0">
    <w:nsid w:val="70AD59E1"/>
    <w:multiLevelType w:val="hybridMultilevel"/>
    <w:tmpl w:val="914C84C0"/>
    <w:lvl w:ilvl="0" w:tplc="3C34248E">
      <w:start w:val="1"/>
      <w:numFmt w:val="decimal"/>
      <w:lvlText w:val="%1."/>
      <w:lvlJc w:val="left"/>
      <w:pPr>
        <w:ind w:left="1757" w:hanging="360"/>
      </w:pPr>
      <w:rPr>
        <w:rFonts w:cs="Times New Roman"/>
        <w:strike w:val="0"/>
      </w:rPr>
    </w:lvl>
    <w:lvl w:ilvl="1" w:tplc="04050019" w:tentative="1">
      <w:start w:val="1"/>
      <w:numFmt w:val="lowerLetter"/>
      <w:lvlText w:val="%2."/>
      <w:lvlJc w:val="left"/>
      <w:pPr>
        <w:ind w:left="2477" w:hanging="360"/>
      </w:pPr>
      <w:rPr>
        <w:rFonts w:cs="Times New Roman"/>
      </w:rPr>
    </w:lvl>
    <w:lvl w:ilvl="2" w:tplc="0405001B" w:tentative="1">
      <w:start w:val="1"/>
      <w:numFmt w:val="lowerRoman"/>
      <w:lvlText w:val="%3."/>
      <w:lvlJc w:val="right"/>
      <w:pPr>
        <w:ind w:left="3197" w:hanging="180"/>
      </w:pPr>
      <w:rPr>
        <w:rFonts w:cs="Times New Roman"/>
      </w:rPr>
    </w:lvl>
    <w:lvl w:ilvl="3" w:tplc="0405000F" w:tentative="1">
      <w:start w:val="1"/>
      <w:numFmt w:val="decimal"/>
      <w:lvlText w:val="%4."/>
      <w:lvlJc w:val="left"/>
      <w:pPr>
        <w:ind w:left="3917" w:hanging="360"/>
      </w:pPr>
      <w:rPr>
        <w:rFonts w:cs="Times New Roman"/>
      </w:rPr>
    </w:lvl>
    <w:lvl w:ilvl="4" w:tplc="04050019" w:tentative="1">
      <w:start w:val="1"/>
      <w:numFmt w:val="lowerLetter"/>
      <w:lvlText w:val="%5."/>
      <w:lvlJc w:val="left"/>
      <w:pPr>
        <w:ind w:left="4637" w:hanging="360"/>
      </w:pPr>
      <w:rPr>
        <w:rFonts w:cs="Times New Roman"/>
      </w:rPr>
    </w:lvl>
    <w:lvl w:ilvl="5" w:tplc="0405001B" w:tentative="1">
      <w:start w:val="1"/>
      <w:numFmt w:val="lowerRoman"/>
      <w:lvlText w:val="%6."/>
      <w:lvlJc w:val="right"/>
      <w:pPr>
        <w:ind w:left="5357" w:hanging="180"/>
      </w:pPr>
      <w:rPr>
        <w:rFonts w:cs="Times New Roman"/>
      </w:rPr>
    </w:lvl>
    <w:lvl w:ilvl="6" w:tplc="0405000F" w:tentative="1">
      <w:start w:val="1"/>
      <w:numFmt w:val="decimal"/>
      <w:lvlText w:val="%7."/>
      <w:lvlJc w:val="left"/>
      <w:pPr>
        <w:ind w:left="6077" w:hanging="360"/>
      </w:pPr>
      <w:rPr>
        <w:rFonts w:cs="Times New Roman"/>
      </w:rPr>
    </w:lvl>
    <w:lvl w:ilvl="7" w:tplc="04050019" w:tentative="1">
      <w:start w:val="1"/>
      <w:numFmt w:val="lowerLetter"/>
      <w:lvlText w:val="%8."/>
      <w:lvlJc w:val="left"/>
      <w:pPr>
        <w:ind w:left="6797" w:hanging="360"/>
      </w:pPr>
      <w:rPr>
        <w:rFonts w:cs="Times New Roman"/>
      </w:rPr>
    </w:lvl>
    <w:lvl w:ilvl="8" w:tplc="0405001B" w:tentative="1">
      <w:start w:val="1"/>
      <w:numFmt w:val="lowerRoman"/>
      <w:lvlText w:val="%9."/>
      <w:lvlJc w:val="right"/>
      <w:pPr>
        <w:ind w:left="7517" w:hanging="180"/>
      </w:pPr>
      <w:rPr>
        <w:rFonts w:cs="Times New Roman"/>
      </w:rPr>
    </w:lvl>
  </w:abstractNum>
  <w:abstractNum w:abstractNumId="42" w15:restartNumberingAfterBreak="0">
    <w:nsid w:val="74FF22D7"/>
    <w:multiLevelType w:val="hybridMultilevel"/>
    <w:tmpl w:val="CC1AB5F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9B62C6"/>
    <w:multiLevelType w:val="hybridMultilevel"/>
    <w:tmpl w:val="E494B1A2"/>
    <w:lvl w:ilvl="0" w:tplc="3A1A5FBA">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754970"/>
    <w:multiLevelType w:val="hybridMultilevel"/>
    <w:tmpl w:val="2C0402D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C92510E"/>
    <w:multiLevelType w:val="hybridMultilevel"/>
    <w:tmpl w:val="3AF40C5E"/>
    <w:lvl w:ilvl="0" w:tplc="19E25DE4">
      <w:start w:val="3"/>
      <w:numFmt w:val="bullet"/>
      <w:lvlText w:val="-"/>
      <w:lvlJc w:val="left"/>
      <w:pPr>
        <w:tabs>
          <w:tab w:val="num" w:pos="720"/>
        </w:tabs>
        <w:ind w:left="720" w:hanging="360"/>
      </w:pPr>
      <w:rPr>
        <w:rFonts w:ascii="Calibri" w:eastAsia="Times New Roman" w:hAnsi="Calibri"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4"/>
  </w:num>
  <w:num w:numId="4">
    <w:abstractNumId w:val="0"/>
  </w:num>
  <w:num w:numId="5">
    <w:abstractNumId w:val="5"/>
  </w:num>
  <w:num w:numId="6">
    <w:abstractNumId w:val="44"/>
  </w:num>
  <w:num w:numId="7">
    <w:abstractNumId w:val="26"/>
  </w:num>
  <w:num w:numId="8">
    <w:abstractNumId w:val="36"/>
  </w:num>
  <w:num w:numId="9">
    <w:abstractNumId w:val="28"/>
  </w:num>
  <w:num w:numId="10">
    <w:abstractNumId w:val="16"/>
  </w:num>
  <w:num w:numId="11">
    <w:abstractNumId w:val="43"/>
  </w:num>
  <w:num w:numId="12">
    <w:abstractNumId w:val="45"/>
  </w:num>
  <w:num w:numId="13">
    <w:abstractNumId w:val="23"/>
  </w:num>
  <w:num w:numId="14">
    <w:abstractNumId w:val="32"/>
  </w:num>
  <w:num w:numId="15">
    <w:abstractNumId w:val="22"/>
  </w:num>
  <w:num w:numId="16">
    <w:abstractNumId w:val="42"/>
  </w:num>
  <w:num w:numId="17">
    <w:abstractNumId w:val="2"/>
  </w:num>
  <w:num w:numId="18">
    <w:abstractNumId w:val="27"/>
  </w:num>
  <w:num w:numId="19">
    <w:abstractNumId w:val="29"/>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2"/>
  </w:num>
  <w:num w:numId="23">
    <w:abstractNumId w:val="19"/>
  </w:num>
  <w:num w:numId="24">
    <w:abstractNumId w:val="6"/>
  </w:num>
  <w:num w:numId="25">
    <w:abstractNumId w:val="1"/>
  </w:num>
  <w:num w:numId="26">
    <w:abstractNumId w:val="13"/>
  </w:num>
  <w:num w:numId="27">
    <w:abstractNumId w:val="11"/>
  </w:num>
  <w:num w:numId="28">
    <w:abstractNumId w:val="24"/>
  </w:num>
  <w:num w:numId="29">
    <w:abstractNumId w:val="9"/>
  </w:num>
  <w:num w:numId="30">
    <w:abstractNumId w:val="31"/>
  </w:num>
  <w:num w:numId="31">
    <w:abstractNumId w:val="41"/>
  </w:num>
  <w:num w:numId="32">
    <w:abstractNumId w:val="30"/>
  </w:num>
  <w:num w:numId="33">
    <w:abstractNumId w:val="18"/>
  </w:num>
  <w:num w:numId="34">
    <w:abstractNumId w:val="3"/>
  </w:num>
  <w:num w:numId="35">
    <w:abstractNumId w:val="40"/>
  </w:num>
  <w:num w:numId="36">
    <w:abstractNumId w:val="17"/>
  </w:num>
  <w:num w:numId="37">
    <w:abstractNumId w:val="33"/>
  </w:num>
  <w:num w:numId="38">
    <w:abstractNumId w:val="20"/>
  </w:num>
  <w:num w:numId="39">
    <w:abstractNumId w:val="34"/>
  </w:num>
  <w:num w:numId="40">
    <w:abstractNumId w:val="14"/>
  </w:num>
  <w:num w:numId="41">
    <w:abstractNumId w:val="37"/>
  </w:num>
  <w:num w:numId="42">
    <w:abstractNumId w:val="38"/>
  </w:num>
  <w:num w:numId="43">
    <w:abstractNumId w:val="3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FD5"/>
    <w:rsid w:val="00002589"/>
    <w:rsid w:val="00006899"/>
    <w:rsid w:val="000073AD"/>
    <w:rsid w:val="000102D7"/>
    <w:rsid w:val="000117A5"/>
    <w:rsid w:val="00012D9A"/>
    <w:rsid w:val="00013025"/>
    <w:rsid w:val="00014D15"/>
    <w:rsid w:val="000154F0"/>
    <w:rsid w:val="00024DCF"/>
    <w:rsid w:val="0003324D"/>
    <w:rsid w:val="0003489C"/>
    <w:rsid w:val="00035182"/>
    <w:rsid w:val="00035B31"/>
    <w:rsid w:val="00057128"/>
    <w:rsid w:val="00060611"/>
    <w:rsid w:val="0006094F"/>
    <w:rsid w:val="00064F23"/>
    <w:rsid w:val="00072139"/>
    <w:rsid w:val="00072392"/>
    <w:rsid w:val="0007631F"/>
    <w:rsid w:val="00081623"/>
    <w:rsid w:val="0008225F"/>
    <w:rsid w:val="00090611"/>
    <w:rsid w:val="00092B1E"/>
    <w:rsid w:val="000930CA"/>
    <w:rsid w:val="000A19AB"/>
    <w:rsid w:val="000A3233"/>
    <w:rsid w:val="000A387C"/>
    <w:rsid w:val="000A3913"/>
    <w:rsid w:val="000A391C"/>
    <w:rsid w:val="000A3BE2"/>
    <w:rsid w:val="000A70E0"/>
    <w:rsid w:val="000B27A6"/>
    <w:rsid w:val="000B73D4"/>
    <w:rsid w:val="000C1708"/>
    <w:rsid w:val="000C28B8"/>
    <w:rsid w:val="000C2EA9"/>
    <w:rsid w:val="000D032D"/>
    <w:rsid w:val="000D1643"/>
    <w:rsid w:val="000D44E6"/>
    <w:rsid w:val="000D55C9"/>
    <w:rsid w:val="000D6E04"/>
    <w:rsid w:val="000E27C0"/>
    <w:rsid w:val="000E5600"/>
    <w:rsid w:val="000F26AA"/>
    <w:rsid w:val="000F3F3C"/>
    <w:rsid w:val="0010143E"/>
    <w:rsid w:val="00106C47"/>
    <w:rsid w:val="00107D8A"/>
    <w:rsid w:val="00107DF4"/>
    <w:rsid w:val="001129FA"/>
    <w:rsid w:val="0011328C"/>
    <w:rsid w:val="00113510"/>
    <w:rsid w:val="0012064F"/>
    <w:rsid w:val="00120D9A"/>
    <w:rsid w:val="001257C4"/>
    <w:rsid w:val="00125C06"/>
    <w:rsid w:val="00126C78"/>
    <w:rsid w:val="001463DC"/>
    <w:rsid w:val="0015143D"/>
    <w:rsid w:val="00151EE1"/>
    <w:rsid w:val="001522AF"/>
    <w:rsid w:val="001540CF"/>
    <w:rsid w:val="00156910"/>
    <w:rsid w:val="00157DA8"/>
    <w:rsid w:val="0016221A"/>
    <w:rsid w:val="00162738"/>
    <w:rsid w:val="001631C7"/>
    <w:rsid w:val="00172DCD"/>
    <w:rsid w:val="00187773"/>
    <w:rsid w:val="00191B56"/>
    <w:rsid w:val="00197DE7"/>
    <w:rsid w:val="001A1BD3"/>
    <w:rsid w:val="001A7EA5"/>
    <w:rsid w:val="001B18A7"/>
    <w:rsid w:val="001B4177"/>
    <w:rsid w:val="001B4FFF"/>
    <w:rsid w:val="001B6278"/>
    <w:rsid w:val="001C236A"/>
    <w:rsid w:val="001C5E1A"/>
    <w:rsid w:val="001E281F"/>
    <w:rsid w:val="001E3156"/>
    <w:rsid w:val="001E6353"/>
    <w:rsid w:val="001F4B2A"/>
    <w:rsid w:val="001F58A2"/>
    <w:rsid w:val="00217C25"/>
    <w:rsid w:val="00220C0B"/>
    <w:rsid w:val="00224B0F"/>
    <w:rsid w:val="00227FB6"/>
    <w:rsid w:val="0023134C"/>
    <w:rsid w:val="002330A9"/>
    <w:rsid w:val="00235A1A"/>
    <w:rsid w:val="002435A5"/>
    <w:rsid w:val="0024738A"/>
    <w:rsid w:val="00256C6F"/>
    <w:rsid w:val="00256D1E"/>
    <w:rsid w:val="00260FCB"/>
    <w:rsid w:val="002644E2"/>
    <w:rsid w:val="002733D5"/>
    <w:rsid w:val="00274AC5"/>
    <w:rsid w:val="00283DE0"/>
    <w:rsid w:val="00284442"/>
    <w:rsid w:val="00285151"/>
    <w:rsid w:val="002853D6"/>
    <w:rsid w:val="0028597F"/>
    <w:rsid w:val="002942AA"/>
    <w:rsid w:val="00294D4F"/>
    <w:rsid w:val="00296854"/>
    <w:rsid w:val="0029778B"/>
    <w:rsid w:val="002A04C3"/>
    <w:rsid w:val="002A0583"/>
    <w:rsid w:val="002A197B"/>
    <w:rsid w:val="002A2372"/>
    <w:rsid w:val="002A5CAB"/>
    <w:rsid w:val="002A6F80"/>
    <w:rsid w:val="002B085B"/>
    <w:rsid w:val="002B2E92"/>
    <w:rsid w:val="002B544A"/>
    <w:rsid w:val="002C039A"/>
    <w:rsid w:val="002C0FA0"/>
    <w:rsid w:val="002C167D"/>
    <w:rsid w:val="002C24CD"/>
    <w:rsid w:val="002C5A73"/>
    <w:rsid w:val="002D0F1E"/>
    <w:rsid w:val="002D5009"/>
    <w:rsid w:val="002E6CFF"/>
    <w:rsid w:val="002F30D8"/>
    <w:rsid w:val="002F3979"/>
    <w:rsid w:val="003000DE"/>
    <w:rsid w:val="00304164"/>
    <w:rsid w:val="003053DF"/>
    <w:rsid w:val="00310F9A"/>
    <w:rsid w:val="003129EE"/>
    <w:rsid w:val="00314C9B"/>
    <w:rsid w:val="00315D39"/>
    <w:rsid w:val="00321AEB"/>
    <w:rsid w:val="003220E3"/>
    <w:rsid w:val="00323456"/>
    <w:rsid w:val="00326A95"/>
    <w:rsid w:val="00330914"/>
    <w:rsid w:val="00331E89"/>
    <w:rsid w:val="0033396B"/>
    <w:rsid w:val="00334B26"/>
    <w:rsid w:val="00337E2C"/>
    <w:rsid w:val="00345384"/>
    <w:rsid w:val="00347F08"/>
    <w:rsid w:val="00352315"/>
    <w:rsid w:val="0035380A"/>
    <w:rsid w:val="00353AAD"/>
    <w:rsid w:val="00353B21"/>
    <w:rsid w:val="00356332"/>
    <w:rsid w:val="00364E8E"/>
    <w:rsid w:val="003709DA"/>
    <w:rsid w:val="003762FB"/>
    <w:rsid w:val="003764A2"/>
    <w:rsid w:val="003775F8"/>
    <w:rsid w:val="00383C82"/>
    <w:rsid w:val="003867D4"/>
    <w:rsid w:val="00390231"/>
    <w:rsid w:val="00391624"/>
    <w:rsid w:val="00391AE8"/>
    <w:rsid w:val="003973CA"/>
    <w:rsid w:val="003A010D"/>
    <w:rsid w:val="003A5B57"/>
    <w:rsid w:val="003A64DD"/>
    <w:rsid w:val="003B0D41"/>
    <w:rsid w:val="003B2E5D"/>
    <w:rsid w:val="003B5972"/>
    <w:rsid w:val="003C45E6"/>
    <w:rsid w:val="003C5097"/>
    <w:rsid w:val="003C7D6D"/>
    <w:rsid w:val="003D20FD"/>
    <w:rsid w:val="003D214D"/>
    <w:rsid w:val="003D2F1A"/>
    <w:rsid w:val="003D67B9"/>
    <w:rsid w:val="003E02D8"/>
    <w:rsid w:val="003E1AA8"/>
    <w:rsid w:val="003E2D3A"/>
    <w:rsid w:val="003E539F"/>
    <w:rsid w:val="003E7506"/>
    <w:rsid w:val="003F4408"/>
    <w:rsid w:val="00407B26"/>
    <w:rsid w:val="00410B41"/>
    <w:rsid w:val="00413B57"/>
    <w:rsid w:val="00425F29"/>
    <w:rsid w:val="00431197"/>
    <w:rsid w:val="00431F06"/>
    <w:rsid w:val="00433F52"/>
    <w:rsid w:val="004378D0"/>
    <w:rsid w:val="00440DE3"/>
    <w:rsid w:val="0044738F"/>
    <w:rsid w:val="00452642"/>
    <w:rsid w:val="00455C7A"/>
    <w:rsid w:val="00456070"/>
    <w:rsid w:val="00457E9D"/>
    <w:rsid w:val="004625DF"/>
    <w:rsid w:val="00465DFB"/>
    <w:rsid w:val="00472911"/>
    <w:rsid w:val="00473BFB"/>
    <w:rsid w:val="0047693B"/>
    <w:rsid w:val="00480673"/>
    <w:rsid w:val="00480D05"/>
    <w:rsid w:val="004866F0"/>
    <w:rsid w:val="004937C1"/>
    <w:rsid w:val="00494B6A"/>
    <w:rsid w:val="00496A56"/>
    <w:rsid w:val="004A0900"/>
    <w:rsid w:val="004A38B7"/>
    <w:rsid w:val="004A59E7"/>
    <w:rsid w:val="004B1348"/>
    <w:rsid w:val="004C7214"/>
    <w:rsid w:val="004D009A"/>
    <w:rsid w:val="004D1A74"/>
    <w:rsid w:val="004D1B42"/>
    <w:rsid w:val="004D3A9F"/>
    <w:rsid w:val="004D48EB"/>
    <w:rsid w:val="004E1BDE"/>
    <w:rsid w:val="004E3892"/>
    <w:rsid w:val="004E76CF"/>
    <w:rsid w:val="004E796E"/>
    <w:rsid w:val="004F0CFE"/>
    <w:rsid w:val="004F1AB1"/>
    <w:rsid w:val="004F2A07"/>
    <w:rsid w:val="004F2C12"/>
    <w:rsid w:val="004F4FA8"/>
    <w:rsid w:val="004F7385"/>
    <w:rsid w:val="00502DCE"/>
    <w:rsid w:val="005077BD"/>
    <w:rsid w:val="00510F1D"/>
    <w:rsid w:val="00512314"/>
    <w:rsid w:val="00520063"/>
    <w:rsid w:val="005204B0"/>
    <w:rsid w:val="005214CB"/>
    <w:rsid w:val="00522C24"/>
    <w:rsid w:val="005264EC"/>
    <w:rsid w:val="005266F9"/>
    <w:rsid w:val="005347A2"/>
    <w:rsid w:val="0054190B"/>
    <w:rsid w:val="0055121D"/>
    <w:rsid w:val="0055476C"/>
    <w:rsid w:val="00557627"/>
    <w:rsid w:val="0056078E"/>
    <w:rsid w:val="00561145"/>
    <w:rsid w:val="00564B33"/>
    <w:rsid w:val="00565EEB"/>
    <w:rsid w:val="005706A8"/>
    <w:rsid w:val="00572C29"/>
    <w:rsid w:val="005743F2"/>
    <w:rsid w:val="00574E34"/>
    <w:rsid w:val="00574ED8"/>
    <w:rsid w:val="00575B48"/>
    <w:rsid w:val="00576B8A"/>
    <w:rsid w:val="0057727A"/>
    <w:rsid w:val="00586622"/>
    <w:rsid w:val="005913B6"/>
    <w:rsid w:val="00591D88"/>
    <w:rsid w:val="0059345B"/>
    <w:rsid w:val="005951ED"/>
    <w:rsid w:val="00596E9B"/>
    <w:rsid w:val="00597D9E"/>
    <w:rsid w:val="005A242C"/>
    <w:rsid w:val="005A7D39"/>
    <w:rsid w:val="005B4923"/>
    <w:rsid w:val="005B60F9"/>
    <w:rsid w:val="005C0150"/>
    <w:rsid w:val="005C4BAC"/>
    <w:rsid w:val="005C6862"/>
    <w:rsid w:val="005D0693"/>
    <w:rsid w:val="005D5E1B"/>
    <w:rsid w:val="005E26DA"/>
    <w:rsid w:val="005E4B61"/>
    <w:rsid w:val="005F03B0"/>
    <w:rsid w:val="005F19A0"/>
    <w:rsid w:val="005F1DF7"/>
    <w:rsid w:val="005F31CB"/>
    <w:rsid w:val="005F3216"/>
    <w:rsid w:val="005F33E9"/>
    <w:rsid w:val="005F46E8"/>
    <w:rsid w:val="005F77E4"/>
    <w:rsid w:val="005F7DA7"/>
    <w:rsid w:val="00601437"/>
    <w:rsid w:val="00602726"/>
    <w:rsid w:val="0060407D"/>
    <w:rsid w:val="00616102"/>
    <w:rsid w:val="00620DF6"/>
    <w:rsid w:val="0062117B"/>
    <w:rsid w:val="0062206F"/>
    <w:rsid w:val="0062660C"/>
    <w:rsid w:val="00626BE6"/>
    <w:rsid w:val="00630C82"/>
    <w:rsid w:val="00634A92"/>
    <w:rsid w:val="00636635"/>
    <w:rsid w:val="00646BD2"/>
    <w:rsid w:val="00650B09"/>
    <w:rsid w:val="00655F35"/>
    <w:rsid w:val="00662B25"/>
    <w:rsid w:val="00671BB5"/>
    <w:rsid w:val="00674CE3"/>
    <w:rsid w:val="00681C20"/>
    <w:rsid w:val="00686C1B"/>
    <w:rsid w:val="00690789"/>
    <w:rsid w:val="006918F7"/>
    <w:rsid w:val="006955F4"/>
    <w:rsid w:val="006A3197"/>
    <w:rsid w:val="006A5898"/>
    <w:rsid w:val="006A6EAE"/>
    <w:rsid w:val="006B3BD2"/>
    <w:rsid w:val="006B5C94"/>
    <w:rsid w:val="006B7266"/>
    <w:rsid w:val="006C0698"/>
    <w:rsid w:val="006C15DF"/>
    <w:rsid w:val="006C5761"/>
    <w:rsid w:val="006C5A26"/>
    <w:rsid w:val="006C6D06"/>
    <w:rsid w:val="006D1B19"/>
    <w:rsid w:val="006D3C60"/>
    <w:rsid w:val="006E381E"/>
    <w:rsid w:val="006F3D9E"/>
    <w:rsid w:val="006F4190"/>
    <w:rsid w:val="007010EA"/>
    <w:rsid w:val="00703F61"/>
    <w:rsid w:val="00710579"/>
    <w:rsid w:val="007140EB"/>
    <w:rsid w:val="00715A3B"/>
    <w:rsid w:val="00717775"/>
    <w:rsid w:val="00720520"/>
    <w:rsid w:val="007266C3"/>
    <w:rsid w:val="007269E4"/>
    <w:rsid w:val="0073581B"/>
    <w:rsid w:val="00736140"/>
    <w:rsid w:val="00741AAA"/>
    <w:rsid w:val="007428E9"/>
    <w:rsid w:val="00742BDD"/>
    <w:rsid w:val="00743A75"/>
    <w:rsid w:val="00746389"/>
    <w:rsid w:val="007479E0"/>
    <w:rsid w:val="00751E79"/>
    <w:rsid w:val="00760D1E"/>
    <w:rsid w:val="00762A03"/>
    <w:rsid w:val="00764958"/>
    <w:rsid w:val="00767C36"/>
    <w:rsid w:val="00770450"/>
    <w:rsid w:val="0077443C"/>
    <w:rsid w:val="0078132E"/>
    <w:rsid w:val="007813AD"/>
    <w:rsid w:val="00790159"/>
    <w:rsid w:val="00791D8D"/>
    <w:rsid w:val="00792449"/>
    <w:rsid w:val="00792E2E"/>
    <w:rsid w:val="007947D7"/>
    <w:rsid w:val="00794E15"/>
    <w:rsid w:val="007A0D10"/>
    <w:rsid w:val="007A1029"/>
    <w:rsid w:val="007A4882"/>
    <w:rsid w:val="007A5E87"/>
    <w:rsid w:val="007B148A"/>
    <w:rsid w:val="007B535F"/>
    <w:rsid w:val="007C0266"/>
    <w:rsid w:val="007C1C28"/>
    <w:rsid w:val="007C3603"/>
    <w:rsid w:val="007D0180"/>
    <w:rsid w:val="007D0A3A"/>
    <w:rsid w:val="007E3729"/>
    <w:rsid w:val="007E46BC"/>
    <w:rsid w:val="0080253C"/>
    <w:rsid w:val="0080693D"/>
    <w:rsid w:val="008143B2"/>
    <w:rsid w:val="00814729"/>
    <w:rsid w:val="008215DC"/>
    <w:rsid w:val="00824B02"/>
    <w:rsid w:val="00826942"/>
    <w:rsid w:val="00826A97"/>
    <w:rsid w:val="00842C63"/>
    <w:rsid w:val="00845606"/>
    <w:rsid w:val="0084573B"/>
    <w:rsid w:val="00846506"/>
    <w:rsid w:val="00847B30"/>
    <w:rsid w:val="008506E8"/>
    <w:rsid w:val="0085258C"/>
    <w:rsid w:val="00852809"/>
    <w:rsid w:val="00853380"/>
    <w:rsid w:val="00854560"/>
    <w:rsid w:val="00854AFF"/>
    <w:rsid w:val="00857664"/>
    <w:rsid w:val="008644CE"/>
    <w:rsid w:val="00866F67"/>
    <w:rsid w:val="00867E6B"/>
    <w:rsid w:val="008708A9"/>
    <w:rsid w:val="00873D1D"/>
    <w:rsid w:val="00881716"/>
    <w:rsid w:val="00884FE7"/>
    <w:rsid w:val="008900F6"/>
    <w:rsid w:val="00892CCA"/>
    <w:rsid w:val="00896F60"/>
    <w:rsid w:val="008A6B3D"/>
    <w:rsid w:val="008A70C4"/>
    <w:rsid w:val="008A7EA7"/>
    <w:rsid w:val="008B3935"/>
    <w:rsid w:val="008B50E7"/>
    <w:rsid w:val="008B63EF"/>
    <w:rsid w:val="008C4EF9"/>
    <w:rsid w:val="008C69A6"/>
    <w:rsid w:val="008D0284"/>
    <w:rsid w:val="008D0E51"/>
    <w:rsid w:val="008D2FE6"/>
    <w:rsid w:val="008F196F"/>
    <w:rsid w:val="008F6570"/>
    <w:rsid w:val="00901236"/>
    <w:rsid w:val="00907B0B"/>
    <w:rsid w:val="00912A47"/>
    <w:rsid w:val="00923DBC"/>
    <w:rsid w:val="009277F7"/>
    <w:rsid w:val="00927C99"/>
    <w:rsid w:val="0093169B"/>
    <w:rsid w:val="009320C9"/>
    <w:rsid w:val="00933002"/>
    <w:rsid w:val="00957505"/>
    <w:rsid w:val="00962551"/>
    <w:rsid w:val="00962840"/>
    <w:rsid w:val="00963EA9"/>
    <w:rsid w:val="00966826"/>
    <w:rsid w:val="0097068F"/>
    <w:rsid w:val="009707F1"/>
    <w:rsid w:val="00970D20"/>
    <w:rsid w:val="00970F0F"/>
    <w:rsid w:val="00975D7E"/>
    <w:rsid w:val="0098046D"/>
    <w:rsid w:val="00992C19"/>
    <w:rsid w:val="009A640D"/>
    <w:rsid w:val="009B161D"/>
    <w:rsid w:val="009B210B"/>
    <w:rsid w:val="009B34D9"/>
    <w:rsid w:val="009B564A"/>
    <w:rsid w:val="009C249D"/>
    <w:rsid w:val="009C36E2"/>
    <w:rsid w:val="009C4924"/>
    <w:rsid w:val="009C7A74"/>
    <w:rsid w:val="009D283B"/>
    <w:rsid w:val="009D49C2"/>
    <w:rsid w:val="009D6718"/>
    <w:rsid w:val="009D7A96"/>
    <w:rsid w:val="009D7B52"/>
    <w:rsid w:val="009E620F"/>
    <w:rsid w:val="009F0421"/>
    <w:rsid w:val="009F2F0F"/>
    <w:rsid w:val="00A03668"/>
    <w:rsid w:val="00A038EF"/>
    <w:rsid w:val="00A03945"/>
    <w:rsid w:val="00A057B6"/>
    <w:rsid w:val="00A131A5"/>
    <w:rsid w:val="00A22018"/>
    <w:rsid w:val="00A26E7D"/>
    <w:rsid w:val="00A2767E"/>
    <w:rsid w:val="00A2779F"/>
    <w:rsid w:val="00A3050E"/>
    <w:rsid w:val="00A32466"/>
    <w:rsid w:val="00A3628B"/>
    <w:rsid w:val="00A37F55"/>
    <w:rsid w:val="00A42D88"/>
    <w:rsid w:val="00A505C0"/>
    <w:rsid w:val="00A52D9A"/>
    <w:rsid w:val="00A54F9C"/>
    <w:rsid w:val="00A62F5E"/>
    <w:rsid w:val="00A63555"/>
    <w:rsid w:val="00A65D2F"/>
    <w:rsid w:val="00A66293"/>
    <w:rsid w:val="00A66524"/>
    <w:rsid w:val="00A702BA"/>
    <w:rsid w:val="00A70E0C"/>
    <w:rsid w:val="00A71E3E"/>
    <w:rsid w:val="00A74FA4"/>
    <w:rsid w:val="00A758D4"/>
    <w:rsid w:val="00A816D5"/>
    <w:rsid w:val="00A86CC1"/>
    <w:rsid w:val="00A86E8B"/>
    <w:rsid w:val="00A957A3"/>
    <w:rsid w:val="00A95EC9"/>
    <w:rsid w:val="00AA3CA6"/>
    <w:rsid w:val="00AA5893"/>
    <w:rsid w:val="00AB1843"/>
    <w:rsid w:val="00AC67EA"/>
    <w:rsid w:val="00AC746E"/>
    <w:rsid w:val="00AD1C1C"/>
    <w:rsid w:val="00AD20D9"/>
    <w:rsid w:val="00AD244D"/>
    <w:rsid w:val="00AD6884"/>
    <w:rsid w:val="00AD71D4"/>
    <w:rsid w:val="00AE24A4"/>
    <w:rsid w:val="00AE6243"/>
    <w:rsid w:val="00AE664A"/>
    <w:rsid w:val="00AE6A62"/>
    <w:rsid w:val="00AE7A39"/>
    <w:rsid w:val="00AF364C"/>
    <w:rsid w:val="00AF41F5"/>
    <w:rsid w:val="00AF62C5"/>
    <w:rsid w:val="00B01F2E"/>
    <w:rsid w:val="00B03D98"/>
    <w:rsid w:val="00B063B4"/>
    <w:rsid w:val="00B07D64"/>
    <w:rsid w:val="00B12C39"/>
    <w:rsid w:val="00B13B09"/>
    <w:rsid w:val="00B15D74"/>
    <w:rsid w:val="00B301BF"/>
    <w:rsid w:val="00B308EA"/>
    <w:rsid w:val="00B30CB5"/>
    <w:rsid w:val="00B31D4C"/>
    <w:rsid w:val="00B350FA"/>
    <w:rsid w:val="00B35E42"/>
    <w:rsid w:val="00B36F8C"/>
    <w:rsid w:val="00B406E1"/>
    <w:rsid w:val="00B43645"/>
    <w:rsid w:val="00B441FC"/>
    <w:rsid w:val="00B456F7"/>
    <w:rsid w:val="00B46501"/>
    <w:rsid w:val="00B525DB"/>
    <w:rsid w:val="00B5781B"/>
    <w:rsid w:val="00B61399"/>
    <w:rsid w:val="00B65DDE"/>
    <w:rsid w:val="00B6643A"/>
    <w:rsid w:val="00B71101"/>
    <w:rsid w:val="00B752E2"/>
    <w:rsid w:val="00B80B2F"/>
    <w:rsid w:val="00B8120C"/>
    <w:rsid w:val="00B85A70"/>
    <w:rsid w:val="00B90C27"/>
    <w:rsid w:val="00BA4FA5"/>
    <w:rsid w:val="00BA5308"/>
    <w:rsid w:val="00BA5E6F"/>
    <w:rsid w:val="00BA6532"/>
    <w:rsid w:val="00BA6CA3"/>
    <w:rsid w:val="00BB0CF7"/>
    <w:rsid w:val="00BB51C3"/>
    <w:rsid w:val="00BB655B"/>
    <w:rsid w:val="00BB7D6F"/>
    <w:rsid w:val="00BC1359"/>
    <w:rsid w:val="00BC15EF"/>
    <w:rsid w:val="00BC2B36"/>
    <w:rsid w:val="00BC55D5"/>
    <w:rsid w:val="00BC59DA"/>
    <w:rsid w:val="00BC7C1E"/>
    <w:rsid w:val="00BD1164"/>
    <w:rsid w:val="00BD3910"/>
    <w:rsid w:val="00BE057E"/>
    <w:rsid w:val="00BE142D"/>
    <w:rsid w:val="00BE564D"/>
    <w:rsid w:val="00BE708B"/>
    <w:rsid w:val="00BF1179"/>
    <w:rsid w:val="00BF48BB"/>
    <w:rsid w:val="00C02234"/>
    <w:rsid w:val="00C03A86"/>
    <w:rsid w:val="00C04828"/>
    <w:rsid w:val="00C11BA0"/>
    <w:rsid w:val="00C12A75"/>
    <w:rsid w:val="00C15A2B"/>
    <w:rsid w:val="00C17726"/>
    <w:rsid w:val="00C17BB0"/>
    <w:rsid w:val="00C20325"/>
    <w:rsid w:val="00C22539"/>
    <w:rsid w:val="00C278DF"/>
    <w:rsid w:val="00C30880"/>
    <w:rsid w:val="00C33478"/>
    <w:rsid w:val="00C436AA"/>
    <w:rsid w:val="00C4795B"/>
    <w:rsid w:val="00C50DCB"/>
    <w:rsid w:val="00C54EB4"/>
    <w:rsid w:val="00C65CEC"/>
    <w:rsid w:val="00C67F01"/>
    <w:rsid w:val="00C7204F"/>
    <w:rsid w:val="00C72667"/>
    <w:rsid w:val="00C72D5C"/>
    <w:rsid w:val="00C72F3A"/>
    <w:rsid w:val="00C7756D"/>
    <w:rsid w:val="00C86578"/>
    <w:rsid w:val="00C92CF7"/>
    <w:rsid w:val="00CA1E68"/>
    <w:rsid w:val="00CA4F88"/>
    <w:rsid w:val="00CA7D31"/>
    <w:rsid w:val="00CA7E25"/>
    <w:rsid w:val="00CB0A09"/>
    <w:rsid w:val="00CB24E7"/>
    <w:rsid w:val="00CB3580"/>
    <w:rsid w:val="00CC3B6A"/>
    <w:rsid w:val="00CC54C9"/>
    <w:rsid w:val="00CC6430"/>
    <w:rsid w:val="00CC6675"/>
    <w:rsid w:val="00CC7D23"/>
    <w:rsid w:val="00CD263A"/>
    <w:rsid w:val="00CD2F1B"/>
    <w:rsid w:val="00CD7C8D"/>
    <w:rsid w:val="00CD7F0D"/>
    <w:rsid w:val="00CE48EC"/>
    <w:rsid w:val="00CE664F"/>
    <w:rsid w:val="00CE6C23"/>
    <w:rsid w:val="00CF68EF"/>
    <w:rsid w:val="00CF71BC"/>
    <w:rsid w:val="00D01D03"/>
    <w:rsid w:val="00D0268D"/>
    <w:rsid w:val="00D07552"/>
    <w:rsid w:val="00D07F26"/>
    <w:rsid w:val="00D10521"/>
    <w:rsid w:val="00D118A2"/>
    <w:rsid w:val="00D1288B"/>
    <w:rsid w:val="00D14E16"/>
    <w:rsid w:val="00D15D67"/>
    <w:rsid w:val="00D20FD5"/>
    <w:rsid w:val="00D2266A"/>
    <w:rsid w:val="00D3235E"/>
    <w:rsid w:val="00D3449D"/>
    <w:rsid w:val="00D35524"/>
    <w:rsid w:val="00D4243C"/>
    <w:rsid w:val="00D447AC"/>
    <w:rsid w:val="00D51D56"/>
    <w:rsid w:val="00D51D70"/>
    <w:rsid w:val="00D548AC"/>
    <w:rsid w:val="00D5507E"/>
    <w:rsid w:val="00D61EA7"/>
    <w:rsid w:val="00D6267D"/>
    <w:rsid w:val="00D62ECC"/>
    <w:rsid w:val="00D63FB5"/>
    <w:rsid w:val="00D817D1"/>
    <w:rsid w:val="00D85AC4"/>
    <w:rsid w:val="00D86261"/>
    <w:rsid w:val="00D97E56"/>
    <w:rsid w:val="00DA0240"/>
    <w:rsid w:val="00DA0D4A"/>
    <w:rsid w:val="00DA3E97"/>
    <w:rsid w:val="00DA5029"/>
    <w:rsid w:val="00DB1841"/>
    <w:rsid w:val="00DB2BCB"/>
    <w:rsid w:val="00DB4591"/>
    <w:rsid w:val="00DB4CEE"/>
    <w:rsid w:val="00DB5263"/>
    <w:rsid w:val="00DB6560"/>
    <w:rsid w:val="00DB6697"/>
    <w:rsid w:val="00DB6D68"/>
    <w:rsid w:val="00DB7F21"/>
    <w:rsid w:val="00DC2E2B"/>
    <w:rsid w:val="00DC6972"/>
    <w:rsid w:val="00DC6CD0"/>
    <w:rsid w:val="00DD2280"/>
    <w:rsid w:val="00DD6AE1"/>
    <w:rsid w:val="00DE52FC"/>
    <w:rsid w:val="00DE6010"/>
    <w:rsid w:val="00DF119F"/>
    <w:rsid w:val="00DF1BA6"/>
    <w:rsid w:val="00DF3C84"/>
    <w:rsid w:val="00DF6522"/>
    <w:rsid w:val="00E00E05"/>
    <w:rsid w:val="00E11A42"/>
    <w:rsid w:val="00E14853"/>
    <w:rsid w:val="00E164A4"/>
    <w:rsid w:val="00E17663"/>
    <w:rsid w:val="00E208FC"/>
    <w:rsid w:val="00E21FB7"/>
    <w:rsid w:val="00E23755"/>
    <w:rsid w:val="00E25D14"/>
    <w:rsid w:val="00E26EA0"/>
    <w:rsid w:val="00E272EE"/>
    <w:rsid w:val="00E34BFE"/>
    <w:rsid w:val="00E42BFD"/>
    <w:rsid w:val="00E42E40"/>
    <w:rsid w:val="00E440C1"/>
    <w:rsid w:val="00E50384"/>
    <w:rsid w:val="00E50502"/>
    <w:rsid w:val="00E51661"/>
    <w:rsid w:val="00E55D3F"/>
    <w:rsid w:val="00E61203"/>
    <w:rsid w:val="00E615FB"/>
    <w:rsid w:val="00E62E78"/>
    <w:rsid w:val="00E736CD"/>
    <w:rsid w:val="00E74C60"/>
    <w:rsid w:val="00E7674D"/>
    <w:rsid w:val="00E7706C"/>
    <w:rsid w:val="00E83AC3"/>
    <w:rsid w:val="00E91902"/>
    <w:rsid w:val="00E95F60"/>
    <w:rsid w:val="00E963DD"/>
    <w:rsid w:val="00EA0322"/>
    <w:rsid w:val="00EA1EC3"/>
    <w:rsid w:val="00EB65C9"/>
    <w:rsid w:val="00EC17D1"/>
    <w:rsid w:val="00EC4ADA"/>
    <w:rsid w:val="00ED44B8"/>
    <w:rsid w:val="00EE2CE6"/>
    <w:rsid w:val="00EE2DA2"/>
    <w:rsid w:val="00EF479F"/>
    <w:rsid w:val="00EF4B15"/>
    <w:rsid w:val="00F036AC"/>
    <w:rsid w:val="00F045B8"/>
    <w:rsid w:val="00F06F23"/>
    <w:rsid w:val="00F14B98"/>
    <w:rsid w:val="00F14CA6"/>
    <w:rsid w:val="00F16097"/>
    <w:rsid w:val="00F20817"/>
    <w:rsid w:val="00F20A31"/>
    <w:rsid w:val="00F22A98"/>
    <w:rsid w:val="00F24B15"/>
    <w:rsid w:val="00F25A4C"/>
    <w:rsid w:val="00F2651F"/>
    <w:rsid w:val="00F2717F"/>
    <w:rsid w:val="00F30580"/>
    <w:rsid w:val="00F31956"/>
    <w:rsid w:val="00F34327"/>
    <w:rsid w:val="00F34672"/>
    <w:rsid w:val="00F4171D"/>
    <w:rsid w:val="00F46604"/>
    <w:rsid w:val="00F479D7"/>
    <w:rsid w:val="00F56A4D"/>
    <w:rsid w:val="00F5724F"/>
    <w:rsid w:val="00F632BE"/>
    <w:rsid w:val="00F6753F"/>
    <w:rsid w:val="00F76384"/>
    <w:rsid w:val="00F80537"/>
    <w:rsid w:val="00F813F6"/>
    <w:rsid w:val="00F83AFB"/>
    <w:rsid w:val="00F8752C"/>
    <w:rsid w:val="00F87DFF"/>
    <w:rsid w:val="00F93449"/>
    <w:rsid w:val="00FA14F8"/>
    <w:rsid w:val="00FA1610"/>
    <w:rsid w:val="00FA60DD"/>
    <w:rsid w:val="00FB1C92"/>
    <w:rsid w:val="00FB7715"/>
    <w:rsid w:val="00FC524C"/>
    <w:rsid w:val="00FC6529"/>
    <w:rsid w:val="00FC68D3"/>
    <w:rsid w:val="00FC783B"/>
    <w:rsid w:val="00FD3BE8"/>
    <w:rsid w:val="00FE0528"/>
    <w:rsid w:val="00FE1678"/>
    <w:rsid w:val="00FE40D6"/>
    <w:rsid w:val="00FF2AC1"/>
    <w:rsid w:val="00FF68FD"/>
    <w:rsid w:val="00FF72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B47F9A"/>
  <w15:docId w15:val="{7F2A3496-2CE1-4E76-92DA-49A06FB3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5A3B"/>
    <w:rPr>
      <w:rFonts w:ascii="Times New Roman" w:hAnsi="Times New Roman"/>
      <w:sz w:val="24"/>
      <w:szCs w:val="22"/>
      <w:lang w:eastAsia="en-US"/>
    </w:rPr>
  </w:style>
  <w:style w:type="paragraph" w:styleId="Nadpis7">
    <w:name w:val="heading 7"/>
    <w:basedOn w:val="Normln"/>
    <w:next w:val="Normln"/>
    <w:link w:val="Nadpis7Char"/>
    <w:uiPriority w:val="99"/>
    <w:qFormat/>
    <w:rsid w:val="00D20FD5"/>
    <w:pPr>
      <w:spacing w:before="240" w:after="60"/>
      <w:outlineLvl w:val="6"/>
    </w:pPr>
    <w:rPr>
      <w:rFonts w:eastAsia="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9"/>
    <w:locked/>
    <w:rsid w:val="00D20FD5"/>
    <w:rPr>
      <w:rFonts w:ascii="Times New Roman" w:hAnsi="Times New Roman"/>
      <w:sz w:val="24"/>
      <w:lang w:eastAsia="cs-CZ"/>
    </w:rPr>
  </w:style>
  <w:style w:type="paragraph" w:styleId="Zkladntext">
    <w:name w:val="Body Text"/>
    <w:basedOn w:val="Normln"/>
    <w:link w:val="ZkladntextChar1"/>
    <w:uiPriority w:val="99"/>
    <w:rsid w:val="00D20FD5"/>
    <w:pPr>
      <w:jc w:val="both"/>
    </w:pPr>
    <w:rPr>
      <w:rFonts w:eastAsia="Times New Roman"/>
      <w:szCs w:val="24"/>
      <w:lang w:eastAsia="cs-CZ"/>
    </w:rPr>
  </w:style>
  <w:style w:type="character" w:customStyle="1" w:styleId="ZkladntextChar1">
    <w:name w:val="Základní text Char1"/>
    <w:link w:val="Zkladntext"/>
    <w:uiPriority w:val="99"/>
    <w:locked/>
    <w:rsid w:val="00D20FD5"/>
    <w:rPr>
      <w:rFonts w:ascii="Times New Roman" w:hAnsi="Times New Roman"/>
      <w:sz w:val="24"/>
      <w:lang w:eastAsia="cs-CZ"/>
    </w:rPr>
  </w:style>
  <w:style w:type="character" w:customStyle="1" w:styleId="ZkladntextChar">
    <w:name w:val="Základní text Char"/>
    <w:uiPriority w:val="99"/>
    <w:rsid w:val="00D20FD5"/>
    <w:rPr>
      <w:rFonts w:ascii="Times New Roman" w:hAnsi="Times New Roman"/>
      <w:sz w:val="24"/>
    </w:rPr>
  </w:style>
  <w:style w:type="paragraph" w:styleId="Zkladntextodsazen">
    <w:name w:val="Body Text Indent"/>
    <w:basedOn w:val="Normln"/>
    <w:link w:val="ZkladntextodsazenChar"/>
    <w:uiPriority w:val="99"/>
    <w:rsid w:val="00D20FD5"/>
    <w:pPr>
      <w:spacing w:after="120"/>
      <w:ind w:left="283"/>
    </w:pPr>
    <w:rPr>
      <w:rFonts w:eastAsia="Times New Roman"/>
      <w:szCs w:val="24"/>
      <w:lang w:eastAsia="cs-CZ"/>
    </w:rPr>
  </w:style>
  <w:style w:type="character" w:customStyle="1" w:styleId="ZkladntextodsazenChar">
    <w:name w:val="Základní text odsazený Char"/>
    <w:link w:val="Zkladntextodsazen"/>
    <w:uiPriority w:val="99"/>
    <w:locked/>
    <w:rsid w:val="00D20FD5"/>
    <w:rPr>
      <w:rFonts w:ascii="Times New Roman" w:hAnsi="Times New Roman"/>
      <w:sz w:val="24"/>
      <w:lang w:eastAsia="cs-CZ"/>
    </w:rPr>
  </w:style>
  <w:style w:type="paragraph" w:styleId="Nzev">
    <w:name w:val="Title"/>
    <w:basedOn w:val="Normln"/>
    <w:link w:val="NzevChar"/>
    <w:uiPriority w:val="99"/>
    <w:qFormat/>
    <w:rsid w:val="00D20FD5"/>
    <w:pPr>
      <w:jc w:val="center"/>
    </w:pPr>
    <w:rPr>
      <w:rFonts w:eastAsia="Times New Roman"/>
      <w:b/>
      <w:bCs/>
      <w:sz w:val="44"/>
      <w:szCs w:val="24"/>
      <w:lang w:eastAsia="cs-CZ"/>
    </w:rPr>
  </w:style>
  <w:style w:type="character" w:customStyle="1" w:styleId="NzevChar">
    <w:name w:val="Název Char"/>
    <w:link w:val="Nzev"/>
    <w:uiPriority w:val="99"/>
    <w:locked/>
    <w:rsid w:val="00D20FD5"/>
    <w:rPr>
      <w:rFonts w:ascii="Times New Roman" w:hAnsi="Times New Roman"/>
      <w:b/>
      <w:sz w:val="24"/>
      <w:lang w:eastAsia="cs-CZ"/>
    </w:rPr>
  </w:style>
  <w:style w:type="character" w:styleId="Hypertextovodkaz">
    <w:name w:val="Hyperlink"/>
    <w:uiPriority w:val="99"/>
    <w:rsid w:val="00D20FD5"/>
    <w:rPr>
      <w:rFonts w:cs="Times New Roman"/>
      <w:color w:val="0000FF"/>
      <w:u w:val="single"/>
    </w:rPr>
  </w:style>
  <w:style w:type="paragraph" w:styleId="Odstavecseseznamem">
    <w:name w:val="List Paragraph"/>
    <w:basedOn w:val="Normln"/>
    <w:uiPriority w:val="34"/>
    <w:qFormat/>
    <w:rsid w:val="00D20FD5"/>
    <w:pPr>
      <w:spacing w:after="200" w:line="276" w:lineRule="auto"/>
      <w:ind w:left="720"/>
      <w:contextualSpacing/>
    </w:pPr>
    <w:rPr>
      <w:rFonts w:ascii="Calibri" w:hAnsi="Calibri"/>
      <w:sz w:val="22"/>
    </w:rPr>
  </w:style>
  <w:style w:type="paragraph" w:styleId="Zkladntextodsazen3">
    <w:name w:val="Body Text Indent 3"/>
    <w:basedOn w:val="Normln"/>
    <w:link w:val="Zkladntextodsazen3Char"/>
    <w:uiPriority w:val="99"/>
    <w:semiHidden/>
    <w:rsid w:val="00D20FD5"/>
    <w:pPr>
      <w:spacing w:after="120"/>
      <w:ind w:left="283"/>
    </w:pPr>
    <w:rPr>
      <w:sz w:val="16"/>
      <w:szCs w:val="16"/>
      <w:lang w:eastAsia="cs-CZ"/>
    </w:rPr>
  </w:style>
  <w:style w:type="character" w:customStyle="1" w:styleId="Zkladntextodsazen3Char">
    <w:name w:val="Základní text odsazený 3 Char"/>
    <w:link w:val="Zkladntextodsazen3"/>
    <w:uiPriority w:val="99"/>
    <w:semiHidden/>
    <w:locked/>
    <w:rsid w:val="00D20FD5"/>
    <w:rPr>
      <w:rFonts w:ascii="Times New Roman" w:hAnsi="Times New Roman"/>
      <w:sz w:val="16"/>
    </w:rPr>
  </w:style>
  <w:style w:type="paragraph" w:styleId="Zhlav">
    <w:name w:val="header"/>
    <w:basedOn w:val="Normln"/>
    <w:link w:val="ZhlavChar"/>
    <w:uiPriority w:val="99"/>
    <w:rsid w:val="002942AA"/>
    <w:pPr>
      <w:tabs>
        <w:tab w:val="center" w:pos="4536"/>
        <w:tab w:val="right" w:pos="9072"/>
      </w:tabs>
    </w:pPr>
    <w:rPr>
      <w:szCs w:val="20"/>
      <w:lang w:eastAsia="cs-CZ"/>
    </w:rPr>
  </w:style>
  <w:style w:type="character" w:customStyle="1" w:styleId="ZhlavChar">
    <w:name w:val="Záhlaví Char"/>
    <w:link w:val="Zhlav"/>
    <w:uiPriority w:val="99"/>
    <w:locked/>
    <w:rsid w:val="002942AA"/>
    <w:rPr>
      <w:rFonts w:ascii="Times New Roman" w:hAnsi="Times New Roman"/>
      <w:sz w:val="24"/>
    </w:rPr>
  </w:style>
  <w:style w:type="paragraph" w:styleId="Zpat">
    <w:name w:val="footer"/>
    <w:basedOn w:val="Normln"/>
    <w:link w:val="ZpatChar"/>
    <w:uiPriority w:val="99"/>
    <w:rsid w:val="002942AA"/>
    <w:pPr>
      <w:tabs>
        <w:tab w:val="center" w:pos="4536"/>
        <w:tab w:val="right" w:pos="9072"/>
      </w:tabs>
    </w:pPr>
    <w:rPr>
      <w:szCs w:val="20"/>
      <w:lang w:eastAsia="cs-CZ"/>
    </w:rPr>
  </w:style>
  <w:style w:type="character" w:customStyle="1" w:styleId="ZpatChar">
    <w:name w:val="Zápatí Char"/>
    <w:link w:val="Zpat"/>
    <w:uiPriority w:val="99"/>
    <w:locked/>
    <w:rsid w:val="002942AA"/>
    <w:rPr>
      <w:rFonts w:ascii="Times New Roman" w:hAnsi="Times New Roman"/>
      <w:sz w:val="24"/>
    </w:rPr>
  </w:style>
  <w:style w:type="paragraph" w:styleId="Textbubliny">
    <w:name w:val="Balloon Text"/>
    <w:basedOn w:val="Normln"/>
    <w:link w:val="TextbublinyChar"/>
    <w:uiPriority w:val="99"/>
    <w:semiHidden/>
    <w:rsid w:val="002942AA"/>
    <w:rPr>
      <w:rFonts w:ascii="Tahoma" w:hAnsi="Tahoma"/>
      <w:sz w:val="16"/>
      <w:szCs w:val="16"/>
      <w:lang w:eastAsia="cs-CZ"/>
    </w:rPr>
  </w:style>
  <w:style w:type="character" w:customStyle="1" w:styleId="TextbublinyChar">
    <w:name w:val="Text bubliny Char"/>
    <w:link w:val="Textbubliny"/>
    <w:uiPriority w:val="99"/>
    <w:semiHidden/>
    <w:locked/>
    <w:rsid w:val="002942AA"/>
    <w:rPr>
      <w:rFonts w:ascii="Tahoma" w:hAnsi="Tahoma"/>
      <w:sz w:val="16"/>
    </w:rPr>
  </w:style>
  <w:style w:type="character" w:styleId="Siln">
    <w:name w:val="Strong"/>
    <w:uiPriority w:val="99"/>
    <w:qFormat/>
    <w:rsid w:val="00B80B2F"/>
    <w:rPr>
      <w:rFonts w:cs="Times New Roman"/>
      <w:b/>
    </w:rPr>
  </w:style>
  <w:style w:type="paragraph" w:styleId="Normlnweb">
    <w:name w:val="Normal (Web)"/>
    <w:basedOn w:val="Normln"/>
    <w:uiPriority w:val="99"/>
    <w:rsid w:val="00A957A3"/>
    <w:pPr>
      <w:spacing w:after="75"/>
    </w:pPr>
    <w:rPr>
      <w:rFonts w:eastAsia="Times New Roman"/>
      <w:szCs w:val="24"/>
      <w:lang w:eastAsia="cs-CZ"/>
    </w:rPr>
  </w:style>
  <w:style w:type="paragraph" w:customStyle="1" w:styleId="Default">
    <w:name w:val="Default"/>
    <w:uiPriority w:val="99"/>
    <w:rsid w:val="00A957A3"/>
    <w:pPr>
      <w:autoSpaceDE w:val="0"/>
      <w:autoSpaceDN w:val="0"/>
      <w:adjustRightInd w:val="0"/>
    </w:pPr>
    <w:rPr>
      <w:rFonts w:eastAsia="Times New Roman" w:cs="Calibri"/>
      <w:color w:val="000000"/>
      <w:sz w:val="24"/>
      <w:szCs w:val="24"/>
    </w:rPr>
  </w:style>
  <w:style w:type="paragraph" w:styleId="Textvysvtlivek">
    <w:name w:val="endnote text"/>
    <w:basedOn w:val="Normln"/>
    <w:link w:val="TextvysvtlivekChar"/>
    <w:uiPriority w:val="99"/>
    <w:semiHidden/>
    <w:rsid w:val="00A957A3"/>
    <w:rPr>
      <w:rFonts w:eastAsia="Times New Roman"/>
      <w:sz w:val="20"/>
      <w:szCs w:val="20"/>
      <w:lang w:eastAsia="cs-CZ"/>
    </w:rPr>
  </w:style>
  <w:style w:type="character" w:customStyle="1" w:styleId="TextvysvtlivekChar">
    <w:name w:val="Text vysvětlivek Char"/>
    <w:link w:val="Textvysvtlivek"/>
    <w:uiPriority w:val="99"/>
    <w:semiHidden/>
    <w:locked/>
    <w:rsid w:val="00A957A3"/>
    <w:rPr>
      <w:rFonts w:ascii="Times New Roman" w:hAnsi="Times New Roman"/>
      <w:sz w:val="20"/>
      <w:lang w:eastAsia="cs-CZ"/>
    </w:rPr>
  </w:style>
  <w:style w:type="character" w:styleId="Odkaznakoment">
    <w:name w:val="annotation reference"/>
    <w:uiPriority w:val="99"/>
    <w:rsid w:val="00D61EA7"/>
    <w:rPr>
      <w:rFonts w:cs="Times New Roman"/>
      <w:sz w:val="16"/>
    </w:rPr>
  </w:style>
  <w:style w:type="paragraph" w:styleId="Textkomente">
    <w:name w:val="annotation text"/>
    <w:basedOn w:val="Normln"/>
    <w:link w:val="TextkomenteChar"/>
    <w:uiPriority w:val="99"/>
    <w:rsid w:val="00D61EA7"/>
    <w:rPr>
      <w:sz w:val="20"/>
      <w:szCs w:val="20"/>
      <w:lang w:eastAsia="cs-CZ"/>
    </w:rPr>
  </w:style>
  <w:style w:type="character" w:customStyle="1" w:styleId="TextkomenteChar">
    <w:name w:val="Text komentáře Char"/>
    <w:link w:val="Textkomente"/>
    <w:uiPriority w:val="99"/>
    <w:locked/>
    <w:rsid w:val="00D61EA7"/>
    <w:rPr>
      <w:rFonts w:ascii="Times New Roman" w:hAnsi="Times New Roman"/>
      <w:sz w:val="20"/>
    </w:rPr>
  </w:style>
  <w:style w:type="paragraph" w:styleId="Pedmtkomente">
    <w:name w:val="annotation subject"/>
    <w:basedOn w:val="Textkomente"/>
    <w:next w:val="Textkomente"/>
    <w:link w:val="PedmtkomenteChar"/>
    <w:uiPriority w:val="99"/>
    <w:semiHidden/>
    <w:rsid w:val="00D61EA7"/>
    <w:rPr>
      <w:b/>
      <w:bCs/>
    </w:rPr>
  </w:style>
  <w:style w:type="character" w:customStyle="1" w:styleId="PedmtkomenteChar">
    <w:name w:val="Předmět komentáře Char"/>
    <w:link w:val="Pedmtkomente"/>
    <w:uiPriority w:val="99"/>
    <w:semiHidden/>
    <w:locked/>
    <w:rsid w:val="00D61EA7"/>
    <w:rPr>
      <w:rFonts w:ascii="Times New Roman" w:hAnsi="Times New Roman"/>
      <w:b/>
      <w:sz w:val="20"/>
    </w:rPr>
  </w:style>
  <w:style w:type="character" w:customStyle="1" w:styleId="datalabel">
    <w:name w:val="datalabel"/>
    <w:uiPriority w:val="99"/>
    <w:rsid w:val="00A2767E"/>
  </w:style>
  <w:style w:type="character" w:customStyle="1" w:styleId="Zkladntext2">
    <w:name w:val="Základní text (2)"/>
    <w:rsid w:val="00D97E56"/>
    <w:rPr>
      <w:rFonts w:ascii="Calibri" w:eastAsia="Calibri" w:hAnsi="Calibri" w:cs="Calibri" w:hint="default"/>
      <w:b w:val="0"/>
      <w:bCs w:val="0"/>
      <w:i w:val="0"/>
      <w:iCs w:val="0"/>
      <w:smallCaps w:val="0"/>
      <w:strike w:val="0"/>
      <w:dstrike w:val="0"/>
      <w:color w:val="000000"/>
      <w:spacing w:val="0"/>
      <w:w w:val="100"/>
      <w:position w:val="0"/>
      <w:sz w:val="21"/>
      <w:szCs w:val="21"/>
      <w:u w:val="none"/>
      <w:effect w:val="non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069675">
      <w:bodyDiv w:val="1"/>
      <w:marLeft w:val="0"/>
      <w:marRight w:val="0"/>
      <w:marTop w:val="0"/>
      <w:marBottom w:val="0"/>
      <w:divBdr>
        <w:top w:val="none" w:sz="0" w:space="0" w:color="auto"/>
        <w:left w:val="none" w:sz="0" w:space="0" w:color="auto"/>
        <w:bottom w:val="none" w:sz="0" w:space="0" w:color="auto"/>
        <w:right w:val="none" w:sz="0" w:space="0" w:color="auto"/>
      </w:divBdr>
    </w:div>
    <w:div w:id="449780773">
      <w:bodyDiv w:val="1"/>
      <w:marLeft w:val="0"/>
      <w:marRight w:val="0"/>
      <w:marTop w:val="0"/>
      <w:marBottom w:val="0"/>
      <w:divBdr>
        <w:top w:val="none" w:sz="0" w:space="0" w:color="auto"/>
        <w:left w:val="none" w:sz="0" w:space="0" w:color="auto"/>
        <w:bottom w:val="none" w:sz="0" w:space="0" w:color="auto"/>
        <w:right w:val="none" w:sz="0" w:space="0" w:color="auto"/>
      </w:divBdr>
    </w:div>
    <w:div w:id="1855067669">
      <w:marLeft w:val="0"/>
      <w:marRight w:val="0"/>
      <w:marTop w:val="0"/>
      <w:marBottom w:val="0"/>
      <w:divBdr>
        <w:top w:val="none" w:sz="0" w:space="0" w:color="auto"/>
        <w:left w:val="none" w:sz="0" w:space="0" w:color="auto"/>
        <w:bottom w:val="none" w:sz="0" w:space="0" w:color="auto"/>
        <w:right w:val="none" w:sz="0" w:space="0" w:color="auto"/>
      </w:divBdr>
    </w:div>
    <w:div w:id="18550676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9B35F6DE0742F7AB33035376774642"/>
        <w:category>
          <w:name w:val="Obecné"/>
          <w:gallery w:val="placeholder"/>
        </w:category>
        <w:types>
          <w:type w:val="bbPlcHdr"/>
        </w:types>
        <w:behaviors>
          <w:behavior w:val="content"/>
        </w:behaviors>
        <w:guid w:val="{2374CD34-68AA-4960-AC04-FC187BD55C4D}"/>
      </w:docPartPr>
      <w:docPartBody>
        <w:p w:rsidR="00D16FEE" w:rsidRDefault="00195CCD" w:rsidP="00195CCD">
          <w:pPr>
            <w:pStyle w:val="239B35F6DE0742F7AB33035376774642"/>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CCD"/>
    <w:rsid w:val="00195CCD"/>
    <w:rsid w:val="00974E9F"/>
    <w:rsid w:val="00CF4159"/>
    <w:rsid w:val="00D16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39B35F6DE0742F7AB33035376774642">
    <w:name w:val="239B35F6DE0742F7AB33035376774642"/>
    <w:rsid w:val="00195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0E1A8-BABB-4F13-9000-129A773F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4310</Words>
  <Characters>25433</Characters>
  <Application>Microsoft Office Word</Application>
  <DocSecurity>4</DocSecurity>
  <Lines>211</Lines>
  <Paragraphs>59</Paragraphs>
  <ScaleCrop>false</ScaleCrop>
  <HeadingPairs>
    <vt:vector size="2" baseType="variant">
      <vt:variant>
        <vt:lpstr>Název</vt:lpstr>
      </vt:variant>
      <vt:variant>
        <vt:i4>1</vt:i4>
      </vt:variant>
    </vt:vector>
  </HeadingPairs>
  <TitlesOfParts>
    <vt:vector size="1" baseType="lpstr">
      <vt:lpstr>ČÁST II</vt:lpstr>
    </vt:vector>
  </TitlesOfParts>
  <Company>KrU JMK</Company>
  <LinksUpToDate>false</LinksUpToDate>
  <CharactersWithSpaces>29684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II</dc:title>
  <dc:creator>bona.juraj</dc:creator>
  <cp:lastModifiedBy>Pavel Jurečka</cp:lastModifiedBy>
  <cp:revision>2</cp:revision>
  <cp:lastPrinted>2020-07-02T07:53:00Z</cp:lastPrinted>
  <dcterms:created xsi:type="dcterms:W3CDTF">2021-01-14T09:15:00Z</dcterms:created>
  <dcterms:modified xsi:type="dcterms:W3CDTF">2021-01-14T09:15:00Z</dcterms:modified>
</cp:coreProperties>
</file>